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CD" w:rsidRDefault="00293CCD" w:rsidP="0035717F">
      <w:pPr>
        <w:spacing w:after="0" w:line="240" w:lineRule="auto"/>
        <w:ind w:left="-426" w:hanging="426"/>
        <w:rPr>
          <w:rFonts w:ascii="Katsoulidis" w:hAnsi="Katsoulidis"/>
        </w:rPr>
      </w:pPr>
    </w:p>
    <w:p w:rsidR="00A17802" w:rsidRPr="009C42B1" w:rsidRDefault="00A17802" w:rsidP="00293CCD">
      <w:pPr>
        <w:spacing w:after="0" w:line="240" w:lineRule="auto"/>
        <w:rPr>
          <w:rFonts w:ascii="Katsoulidis" w:hAnsi="Katsoulidis"/>
        </w:rPr>
      </w:pPr>
    </w:p>
    <w:tbl>
      <w:tblPr>
        <w:tblW w:w="10284" w:type="dxa"/>
        <w:jc w:val="center"/>
        <w:tblLayout w:type="fixed"/>
        <w:tblLook w:val="00A0"/>
      </w:tblPr>
      <w:tblGrid>
        <w:gridCol w:w="6078"/>
        <w:gridCol w:w="4206"/>
      </w:tblGrid>
      <w:tr w:rsidR="009D1705" w:rsidRPr="00C062A7" w:rsidTr="009D1705">
        <w:trPr>
          <w:jc w:val="center"/>
        </w:trPr>
        <w:tc>
          <w:tcPr>
            <w:tcW w:w="6078" w:type="dxa"/>
          </w:tcPr>
          <w:p w:rsidR="009D1705" w:rsidRPr="0029689B" w:rsidRDefault="009D1705" w:rsidP="00C17795">
            <w:pPr>
              <w:pStyle w:val="a5"/>
              <w:spacing w:line="276" w:lineRule="auto"/>
              <w:ind w:right="-91"/>
              <w:jc w:val="left"/>
              <w:rPr>
                <w:rFonts w:ascii="Katsoulidis" w:hAnsi="Katsoulidis"/>
                <w:u w:val="none"/>
              </w:rPr>
            </w:pPr>
            <w:r w:rsidRPr="0029689B">
              <w:rPr>
                <w:b w:val="0"/>
                <w:noProof/>
                <w:spacing w:val="8"/>
                <w:u w:val="none"/>
                <w:lang w:val="el-GR" w:eastAsia="el-GR"/>
              </w:rPr>
              <w:drawing>
                <wp:inline distT="0" distB="0" distL="0" distR="0">
                  <wp:extent cx="3055620" cy="899160"/>
                  <wp:effectExtent l="0" t="0" r="0" b="0"/>
                  <wp:docPr id="2"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55620" cy="899160"/>
                          </a:xfrm>
                          <a:prstGeom prst="rect">
                            <a:avLst/>
                          </a:prstGeom>
                          <a:noFill/>
                          <a:ln>
                            <a:noFill/>
                          </a:ln>
                        </pic:spPr>
                      </pic:pic>
                    </a:graphicData>
                  </a:graphic>
                </wp:inline>
              </w:drawing>
            </w:r>
          </w:p>
          <w:p w:rsidR="009D1705" w:rsidRPr="005E430E" w:rsidRDefault="009D1705" w:rsidP="00C17795">
            <w:pPr>
              <w:pStyle w:val="3"/>
              <w:spacing w:line="276" w:lineRule="auto"/>
              <w:ind w:right="-91"/>
              <w:jc w:val="left"/>
              <w:rPr>
                <w:rFonts w:ascii="Katsoulidis" w:hAnsi="Katsoulidis"/>
                <w:b/>
                <w:spacing w:val="20"/>
                <w:sz w:val="22"/>
                <w:szCs w:val="22"/>
                <w:lang w:val="el-GR"/>
              </w:rPr>
            </w:pPr>
            <w:r w:rsidRPr="005E430E">
              <w:rPr>
                <w:rFonts w:ascii="Katsoulidis" w:hAnsi="Katsoulidis"/>
                <w:b/>
                <w:spacing w:val="20"/>
                <w:sz w:val="22"/>
                <w:szCs w:val="22"/>
                <w:lang w:val="el-GR"/>
              </w:rPr>
              <w:t xml:space="preserve">        ΣΧΟΛΗ ΕΠΙΣΤΗΜΩΝ ΥΓΕΙΑΣ</w:t>
            </w:r>
          </w:p>
          <w:p w:rsidR="009D1705" w:rsidRPr="005E430E" w:rsidRDefault="009D1705" w:rsidP="00C17795">
            <w:pPr>
              <w:pStyle w:val="3"/>
              <w:spacing w:line="276" w:lineRule="auto"/>
              <w:ind w:right="-91"/>
              <w:jc w:val="left"/>
              <w:rPr>
                <w:rFonts w:ascii="Katsoulidis" w:hAnsi="Katsoulidis"/>
                <w:b/>
                <w:spacing w:val="8"/>
                <w:w w:val="95"/>
                <w:sz w:val="22"/>
                <w:szCs w:val="22"/>
                <w:lang w:val="el-GR"/>
              </w:rPr>
            </w:pPr>
            <w:r w:rsidRPr="005E430E">
              <w:rPr>
                <w:rFonts w:ascii="Katsoulidis" w:hAnsi="Katsoulidis"/>
                <w:b/>
                <w:spacing w:val="8"/>
                <w:w w:val="95"/>
                <w:sz w:val="22"/>
                <w:szCs w:val="22"/>
                <w:lang w:val="el-GR"/>
              </w:rPr>
              <w:t>ΤΜΗΜΑ ΦΑΡΜΑΚΕΥΤΙΚΗΣ</w:t>
            </w:r>
          </w:p>
          <w:p w:rsidR="009D1705" w:rsidRPr="005E430E" w:rsidRDefault="009D1705" w:rsidP="00AA7E57">
            <w:pPr>
              <w:rPr>
                <w:rFonts w:ascii="Katsoulidis" w:hAnsi="Katsoulidis"/>
                <w:b/>
                <w:lang w:val="el-GR"/>
              </w:rPr>
            </w:pPr>
          </w:p>
        </w:tc>
        <w:tc>
          <w:tcPr>
            <w:tcW w:w="4206" w:type="dxa"/>
          </w:tcPr>
          <w:p w:rsidR="009D1705" w:rsidRPr="005E430E" w:rsidRDefault="009D1705" w:rsidP="00C17795">
            <w:pPr>
              <w:ind w:left="-88" w:firstLine="88"/>
              <w:rPr>
                <w:rFonts w:ascii="Katsoulidis" w:hAnsi="Katsoulidis"/>
                <w:b/>
                <w:lang w:val="el-GR"/>
              </w:rPr>
            </w:pPr>
          </w:p>
          <w:p w:rsidR="009D1705" w:rsidRPr="005E430E" w:rsidRDefault="009D1705" w:rsidP="00C17795">
            <w:pPr>
              <w:spacing w:after="0"/>
              <w:ind w:left="-88" w:firstLine="88"/>
              <w:rPr>
                <w:rFonts w:ascii="Katsoulidis" w:hAnsi="Katsoulidis"/>
                <w:sz w:val="18"/>
                <w:szCs w:val="18"/>
                <w:lang w:val="el-GR"/>
              </w:rPr>
            </w:pPr>
          </w:p>
          <w:p w:rsidR="009D1705" w:rsidRPr="005E430E" w:rsidRDefault="009D1705" w:rsidP="00C17795">
            <w:pPr>
              <w:spacing w:after="0"/>
              <w:ind w:left="-88" w:firstLine="88"/>
              <w:rPr>
                <w:rFonts w:ascii="Katsoulidis" w:hAnsi="Katsoulidis"/>
                <w:sz w:val="18"/>
                <w:szCs w:val="18"/>
                <w:lang w:val="el-GR"/>
              </w:rPr>
            </w:pPr>
          </w:p>
          <w:p w:rsidR="009D1705" w:rsidRPr="005E430E" w:rsidRDefault="009D1705" w:rsidP="00C17795">
            <w:pPr>
              <w:spacing w:after="0"/>
              <w:ind w:left="-88" w:firstLine="88"/>
              <w:rPr>
                <w:rFonts w:ascii="Katsoulidis" w:hAnsi="Katsoulidis"/>
                <w:lang w:val="el-GR"/>
              </w:rPr>
            </w:pPr>
          </w:p>
        </w:tc>
      </w:tr>
    </w:tbl>
    <w:p w:rsidR="00A17802" w:rsidRPr="002B2451" w:rsidRDefault="00A17802" w:rsidP="009C42B1">
      <w:pPr>
        <w:jc w:val="right"/>
        <w:rPr>
          <w:rFonts w:ascii="Katsoulidis" w:hAnsi="Katsoulidis"/>
          <w:lang w:val="el-GR"/>
        </w:rPr>
      </w:pPr>
      <w:r w:rsidRPr="004D0771">
        <w:rPr>
          <w:rFonts w:ascii="Katsoulidis" w:hAnsi="Katsoulidis"/>
          <w:lang w:val="el-GR"/>
        </w:rPr>
        <w:t xml:space="preserve">Αθήνα, </w:t>
      </w:r>
      <w:r w:rsidR="004D0771" w:rsidRPr="004D0771">
        <w:rPr>
          <w:rFonts w:ascii="Katsoulidis" w:hAnsi="Katsoulidis"/>
          <w:lang w:val="el-GR"/>
        </w:rPr>
        <w:t>2</w:t>
      </w:r>
      <w:r w:rsidR="00986220">
        <w:rPr>
          <w:rFonts w:ascii="Katsoulidis" w:hAnsi="Katsoulidis"/>
          <w:lang w:val="el-GR"/>
        </w:rPr>
        <w:t>1</w:t>
      </w:r>
      <w:r w:rsidRPr="004D0771">
        <w:rPr>
          <w:rFonts w:ascii="Katsoulidis" w:hAnsi="Katsoulidis"/>
          <w:lang w:val="el-GR"/>
        </w:rPr>
        <w:t>/</w:t>
      </w:r>
      <w:r w:rsidR="009C6740" w:rsidRPr="004D0771">
        <w:rPr>
          <w:rFonts w:ascii="Katsoulidis" w:hAnsi="Katsoulidis"/>
          <w:lang w:val="el-GR"/>
        </w:rPr>
        <w:t>7</w:t>
      </w:r>
      <w:r w:rsidRPr="004D0771">
        <w:rPr>
          <w:rFonts w:ascii="Katsoulidis" w:hAnsi="Katsoulidis"/>
          <w:lang w:val="el-GR"/>
        </w:rPr>
        <w:t>/20</w:t>
      </w:r>
      <w:r w:rsidR="00B40A07" w:rsidRPr="004D0771">
        <w:rPr>
          <w:rFonts w:ascii="Katsoulidis" w:hAnsi="Katsoulidis"/>
          <w:lang w:val="en-US"/>
        </w:rPr>
        <w:t>2</w:t>
      </w:r>
      <w:r w:rsidR="00986220">
        <w:rPr>
          <w:rFonts w:ascii="Katsoulidis" w:hAnsi="Katsoulidis"/>
          <w:lang w:val="el-GR"/>
        </w:rPr>
        <w:t>2</w:t>
      </w:r>
    </w:p>
    <w:p w:rsidR="005270B5" w:rsidRDefault="005270B5" w:rsidP="00290DD6">
      <w:pPr>
        <w:jc w:val="center"/>
        <w:rPr>
          <w:rFonts w:ascii="Katsoulidis" w:hAnsi="Katsoulidis"/>
          <w:b/>
          <w:sz w:val="24"/>
          <w:lang w:val="el-GR"/>
        </w:rPr>
      </w:pPr>
    </w:p>
    <w:p w:rsidR="00C577EC" w:rsidRPr="002B2451" w:rsidRDefault="00C577EC" w:rsidP="00290DD6">
      <w:pPr>
        <w:jc w:val="center"/>
        <w:rPr>
          <w:rFonts w:ascii="Katsoulidis" w:hAnsi="Katsoulidis"/>
          <w:b/>
          <w:sz w:val="24"/>
          <w:lang w:val="el-GR"/>
        </w:rPr>
      </w:pPr>
    </w:p>
    <w:p w:rsidR="002E2FCC" w:rsidRPr="002B2451" w:rsidRDefault="002E2FCC" w:rsidP="002E2FCC">
      <w:pPr>
        <w:spacing w:after="0"/>
        <w:jc w:val="center"/>
        <w:rPr>
          <w:rFonts w:ascii="Katsoulidis" w:hAnsi="Katsoulidis"/>
          <w:b/>
          <w:sz w:val="24"/>
          <w:lang w:val="el-GR"/>
        </w:rPr>
      </w:pPr>
      <w:r w:rsidRPr="002B2451">
        <w:rPr>
          <w:rFonts w:ascii="Katsoulidis" w:hAnsi="Katsoulidis"/>
          <w:b/>
          <w:sz w:val="24"/>
          <w:lang w:val="el-GR"/>
        </w:rPr>
        <w:t xml:space="preserve">ΠΡΟΓΡΑΜΜΑ ΜΕΤΑΠΤΥΧΙΑΚΩΝ ΣΠΟΥΔΩΝ </w:t>
      </w:r>
    </w:p>
    <w:p w:rsidR="002E2FCC" w:rsidRPr="008853E1" w:rsidRDefault="002E2FCC" w:rsidP="002E2FCC">
      <w:pPr>
        <w:spacing w:after="0"/>
        <w:jc w:val="center"/>
        <w:rPr>
          <w:rFonts w:ascii="Katsoulidis" w:hAnsi="Katsoulidis"/>
          <w:b/>
          <w:sz w:val="24"/>
          <w:lang w:val="el-GR"/>
        </w:rPr>
      </w:pPr>
      <w:r w:rsidRPr="008853E1">
        <w:rPr>
          <w:rFonts w:ascii="Katsoulidis" w:hAnsi="Katsoulidis"/>
          <w:b/>
          <w:sz w:val="24"/>
          <w:lang w:val="el-GR"/>
        </w:rPr>
        <w:t>ΤΟΥ ΤΜΗΜΑΤΟΣ ΦΑΡΜΑΚΕΥΤΙΚΗΣ ΤΟΥ Ε.Κ.Π.Α.</w:t>
      </w:r>
    </w:p>
    <w:p w:rsidR="002E2FCC" w:rsidRPr="008853E1" w:rsidRDefault="002E2FCC" w:rsidP="002E2FCC">
      <w:pPr>
        <w:spacing w:after="0"/>
        <w:jc w:val="center"/>
        <w:rPr>
          <w:rFonts w:ascii="Katsoulidis" w:hAnsi="Katsoulidis"/>
          <w:b/>
          <w:sz w:val="24"/>
          <w:lang w:val="el-GR"/>
        </w:rPr>
      </w:pPr>
      <w:r w:rsidRPr="008853E1">
        <w:rPr>
          <w:rFonts w:ascii="Katsoulidis" w:hAnsi="Katsoulidis"/>
          <w:b/>
          <w:sz w:val="24"/>
          <w:lang w:val="el-GR"/>
        </w:rPr>
        <w:t>ΜΕ ΤΙΤΛΟ:</w:t>
      </w:r>
    </w:p>
    <w:p w:rsidR="00A17802" w:rsidRPr="008853E1" w:rsidRDefault="002E2FCC" w:rsidP="002E2FCC">
      <w:pPr>
        <w:spacing w:after="0"/>
        <w:jc w:val="center"/>
        <w:rPr>
          <w:rFonts w:ascii="Katsoulidis" w:hAnsi="Katsoulidis"/>
          <w:b/>
          <w:sz w:val="24"/>
          <w:lang w:val="el-GR"/>
        </w:rPr>
      </w:pPr>
      <w:r w:rsidRPr="008853E1">
        <w:rPr>
          <w:rFonts w:ascii="Katsoulidis" w:hAnsi="Katsoulidis"/>
          <w:b/>
          <w:sz w:val="24"/>
          <w:lang w:val="el-GR"/>
        </w:rPr>
        <w:t>«</w:t>
      </w:r>
      <w:r w:rsidR="00A15E44" w:rsidRPr="008853E1">
        <w:rPr>
          <w:rFonts w:ascii="Katsoulidis" w:hAnsi="Katsoulidis"/>
          <w:b/>
          <w:sz w:val="24"/>
          <w:lang w:val="el-GR"/>
        </w:rPr>
        <w:t>ΦΑΡΜΑΚΕΥΤΙΚΗ</w:t>
      </w:r>
      <w:r w:rsidR="000C6F4A" w:rsidRPr="008853E1">
        <w:rPr>
          <w:rFonts w:ascii="Katsoulidis" w:hAnsi="Katsoulidis"/>
          <w:b/>
          <w:sz w:val="24"/>
          <w:lang w:val="el-GR"/>
        </w:rPr>
        <w:t xml:space="preserve"> ΑΝΑΛΥΣΗ-ΕΛΕΓΧΟΣ ΠΟΙΟΤΗΤΑΣ</w:t>
      </w:r>
      <w:r w:rsidRPr="008853E1">
        <w:rPr>
          <w:rFonts w:ascii="Katsoulidis" w:hAnsi="Katsoulidis"/>
          <w:b/>
          <w:sz w:val="24"/>
          <w:lang w:val="el-GR"/>
        </w:rPr>
        <w:t>»</w:t>
      </w:r>
    </w:p>
    <w:p w:rsidR="002E2FCC" w:rsidRDefault="002E2FCC" w:rsidP="00290DD6">
      <w:pPr>
        <w:jc w:val="center"/>
        <w:rPr>
          <w:rFonts w:ascii="Katsoulidis" w:hAnsi="Katsoulidis"/>
          <w:b/>
          <w:sz w:val="24"/>
          <w:lang w:val="el-GR"/>
        </w:rPr>
      </w:pPr>
    </w:p>
    <w:p w:rsidR="002B2451" w:rsidRPr="008853E1" w:rsidRDefault="002B2451" w:rsidP="00290DD6">
      <w:pPr>
        <w:jc w:val="center"/>
        <w:rPr>
          <w:rFonts w:ascii="Katsoulidis" w:hAnsi="Katsoulidis"/>
          <w:b/>
          <w:sz w:val="24"/>
          <w:lang w:val="el-GR"/>
        </w:rPr>
      </w:pPr>
    </w:p>
    <w:p w:rsidR="00484D1A" w:rsidRPr="008853E1" w:rsidRDefault="00484D1A" w:rsidP="009C42B1">
      <w:pPr>
        <w:jc w:val="center"/>
        <w:rPr>
          <w:rFonts w:ascii="Katsoulidis" w:hAnsi="Katsoulidis"/>
          <w:b/>
          <w:sz w:val="24"/>
          <w:u w:val="single"/>
          <w:lang w:val="el-GR"/>
        </w:rPr>
      </w:pPr>
      <w:r w:rsidRPr="008853E1">
        <w:rPr>
          <w:rFonts w:ascii="Katsoulidis" w:hAnsi="Katsoulidis"/>
          <w:b/>
          <w:sz w:val="24"/>
          <w:u w:val="single"/>
          <w:lang w:val="el-GR"/>
        </w:rPr>
        <w:t>ΠΡΟΣΚΛΗΣΗ ΕΚΔΗΛΩΣΗΣ ΕΝΔΙΑΦΕΡΟΝΤΟΣ</w:t>
      </w:r>
    </w:p>
    <w:p w:rsidR="009604BD" w:rsidRPr="00A318AD" w:rsidRDefault="00484D1A" w:rsidP="002B2451">
      <w:pPr>
        <w:spacing w:line="240" w:lineRule="auto"/>
        <w:jc w:val="both"/>
        <w:rPr>
          <w:rFonts w:ascii="Katsoulidis" w:hAnsi="Katsoulidis"/>
          <w:lang w:val="el-GR"/>
        </w:rPr>
      </w:pPr>
      <w:r w:rsidRPr="008853E1">
        <w:rPr>
          <w:rFonts w:ascii="Katsoulidis" w:hAnsi="Katsoulidis"/>
          <w:lang w:val="el-GR"/>
        </w:rPr>
        <w:t>Το Τμήμα Φαρμακευτικής της Σχολής Επιστημών Υγείας του Εθνικού και Καποδιστριακού Πανεπιστ</w:t>
      </w:r>
      <w:r w:rsidR="00D23973">
        <w:rPr>
          <w:rFonts w:ascii="Katsoulidis" w:hAnsi="Katsoulidis"/>
          <w:lang w:val="el-GR"/>
        </w:rPr>
        <w:t>ημίου Αθηνών θα λειτουργήσει</w:t>
      </w:r>
      <w:r w:rsidRPr="008853E1">
        <w:rPr>
          <w:rFonts w:ascii="Katsoulidis" w:hAnsi="Katsoulidis"/>
          <w:lang w:val="el-GR"/>
        </w:rPr>
        <w:t xml:space="preserve"> το ακαδ.έτος </w:t>
      </w:r>
      <w:r w:rsidRPr="00545560">
        <w:rPr>
          <w:rFonts w:ascii="Katsoulidis" w:hAnsi="Katsoulidis"/>
          <w:lang w:val="el-GR"/>
        </w:rPr>
        <w:t>20</w:t>
      </w:r>
      <w:r w:rsidR="00B40A07" w:rsidRPr="00545560">
        <w:rPr>
          <w:rFonts w:ascii="Katsoulidis" w:hAnsi="Katsoulidis"/>
          <w:lang w:val="el-GR"/>
        </w:rPr>
        <w:t>2</w:t>
      </w:r>
      <w:r w:rsidR="00986220">
        <w:rPr>
          <w:rFonts w:ascii="Katsoulidis" w:hAnsi="Katsoulidis"/>
          <w:lang w:val="el-GR"/>
        </w:rPr>
        <w:t>2</w:t>
      </w:r>
      <w:r w:rsidRPr="00545560">
        <w:rPr>
          <w:rFonts w:ascii="Katsoulidis" w:hAnsi="Katsoulidis"/>
          <w:lang w:val="el-GR"/>
        </w:rPr>
        <w:t>-20</w:t>
      </w:r>
      <w:r w:rsidR="005E430E" w:rsidRPr="00545560">
        <w:rPr>
          <w:rFonts w:ascii="Katsoulidis" w:hAnsi="Katsoulidis"/>
          <w:lang w:val="el-GR"/>
        </w:rPr>
        <w:t>2</w:t>
      </w:r>
      <w:r w:rsidR="00986220">
        <w:rPr>
          <w:rFonts w:ascii="Katsoulidis" w:hAnsi="Katsoulidis"/>
          <w:lang w:val="el-GR"/>
        </w:rPr>
        <w:t>3</w:t>
      </w:r>
      <w:r w:rsidRPr="008853E1">
        <w:rPr>
          <w:rFonts w:ascii="Katsoulidis" w:hAnsi="Katsoulidis"/>
          <w:lang w:val="el-GR"/>
        </w:rPr>
        <w:t xml:space="preserve"> το Πρόγραμμα Μεταπτυχιακών Σπουδών (Π.Μ.Σ.)</w:t>
      </w:r>
      <w:r w:rsidR="003339BC" w:rsidRPr="008853E1">
        <w:rPr>
          <w:rFonts w:ascii="Katsoulidis" w:hAnsi="Katsoulidis"/>
          <w:lang w:val="el-GR"/>
        </w:rPr>
        <w:t xml:space="preserve"> με τίτλο: «</w:t>
      </w:r>
      <w:r w:rsidR="000C6F4A" w:rsidRPr="008853E1">
        <w:rPr>
          <w:rFonts w:ascii="Katsoulidis" w:hAnsi="Katsoulidis"/>
          <w:lang w:val="el-GR"/>
        </w:rPr>
        <w:t>Φαρμακευτική Ανάλυση-Έλεγχος Ποιότητας</w:t>
      </w:r>
      <w:r w:rsidR="003339BC" w:rsidRPr="008853E1">
        <w:rPr>
          <w:rFonts w:ascii="Katsoulidis" w:hAnsi="Katsoulidis"/>
          <w:lang w:val="el-GR"/>
        </w:rPr>
        <w:t>»</w:t>
      </w:r>
      <w:r w:rsidRPr="008853E1">
        <w:rPr>
          <w:rFonts w:ascii="Katsoulidis" w:hAnsi="Katsoulidis"/>
          <w:lang w:val="el-GR"/>
        </w:rPr>
        <w:t xml:space="preserve">  το οποίο οδηγεί στην απονομή </w:t>
      </w:r>
      <w:r w:rsidR="00916571" w:rsidRPr="008853E1">
        <w:rPr>
          <w:rFonts w:ascii="Katsoulidis" w:hAnsi="Katsoulidis"/>
          <w:lang w:val="el-GR"/>
        </w:rPr>
        <w:t xml:space="preserve">Διπλώματος </w:t>
      </w:r>
      <w:r w:rsidRPr="008853E1">
        <w:rPr>
          <w:rFonts w:ascii="Katsoulidis" w:hAnsi="Katsoulidis"/>
          <w:lang w:val="el-GR"/>
        </w:rPr>
        <w:t>Μεταπτυχιακ</w:t>
      </w:r>
      <w:r w:rsidR="00916571" w:rsidRPr="008853E1">
        <w:rPr>
          <w:rFonts w:ascii="Katsoulidis" w:hAnsi="Katsoulidis"/>
          <w:lang w:val="el-GR"/>
        </w:rPr>
        <w:t xml:space="preserve">ώνΣπουδών </w:t>
      </w:r>
      <w:r w:rsidRPr="008853E1">
        <w:rPr>
          <w:rFonts w:ascii="Katsoulidis" w:hAnsi="Katsoulidis"/>
          <w:lang w:val="el-GR"/>
        </w:rPr>
        <w:t xml:space="preserve"> (</w:t>
      </w:r>
      <w:r w:rsidR="00E01885" w:rsidRPr="008853E1">
        <w:rPr>
          <w:rFonts w:ascii="Katsoulidis" w:hAnsi="Katsoulidis"/>
          <w:lang w:val="el-GR"/>
        </w:rPr>
        <w:t>Δ.</w:t>
      </w:r>
      <w:r w:rsidRPr="008853E1">
        <w:rPr>
          <w:rFonts w:ascii="Katsoulidis" w:hAnsi="Katsoulidis"/>
          <w:lang w:val="el-GR"/>
        </w:rPr>
        <w:t>Μ.</w:t>
      </w:r>
      <w:r w:rsidR="00E01885" w:rsidRPr="008853E1">
        <w:rPr>
          <w:rFonts w:ascii="Katsoulidis" w:hAnsi="Katsoulidis"/>
          <w:lang w:val="el-GR"/>
        </w:rPr>
        <w:t>Σ</w:t>
      </w:r>
      <w:r w:rsidRPr="008853E1">
        <w:rPr>
          <w:rFonts w:ascii="Katsoulidis" w:hAnsi="Katsoulidis"/>
          <w:lang w:val="el-GR"/>
        </w:rPr>
        <w:t xml:space="preserve">.) </w:t>
      </w:r>
      <w:r w:rsidR="00E90702" w:rsidRPr="008853E1">
        <w:rPr>
          <w:rFonts w:ascii="Katsoulidis" w:hAnsi="Katsoulidis"/>
          <w:lang w:val="el-GR"/>
        </w:rPr>
        <w:t>στη</w:t>
      </w:r>
      <w:r w:rsidR="000C6F4A" w:rsidRPr="008853E1">
        <w:rPr>
          <w:rFonts w:ascii="Katsoulidis" w:hAnsi="Katsoulidis"/>
          <w:lang w:val="el-GR"/>
        </w:rPr>
        <w:t xml:space="preserve">Φαρμακευτική Ανάλυση-Έλεγχος </w:t>
      </w:r>
      <w:r w:rsidR="000C6F4A" w:rsidRPr="00A318AD">
        <w:rPr>
          <w:rFonts w:ascii="Katsoulidis" w:hAnsi="Katsoulidis"/>
          <w:lang w:val="el-GR"/>
        </w:rPr>
        <w:t>Ποιότητας</w:t>
      </w:r>
      <w:r w:rsidR="00E01885" w:rsidRPr="00A318AD">
        <w:rPr>
          <w:rFonts w:ascii="Katsoulidis" w:hAnsi="Katsoulidis"/>
          <w:lang w:val="el-GR"/>
        </w:rPr>
        <w:t>.</w:t>
      </w:r>
    </w:p>
    <w:p w:rsidR="00E90702" w:rsidRPr="00A318AD" w:rsidRDefault="00E90702" w:rsidP="002B2451">
      <w:pPr>
        <w:pStyle w:val="21"/>
        <w:shd w:val="clear" w:color="auto" w:fill="auto"/>
        <w:spacing w:line="240" w:lineRule="auto"/>
        <w:ind w:right="23"/>
        <w:jc w:val="both"/>
        <w:rPr>
          <w:rFonts w:ascii="Katsoulidis" w:hAnsi="Katsoulidis" w:cs="Katsoulidis"/>
          <w:sz w:val="22"/>
          <w:szCs w:val="22"/>
          <w:lang w:val="el-GR"/>
        </w:rPr>
      </w:pPr>
      <w:r w:rsidRPr="00A318AD">
        <w:rPr>
          <w:rFonts w:ascii="Katsoulidis" w:hAnsi="Katsoulidis" w:cs="Katsoulidis Greek"/>
          <w:sz w:val="22"/>
          <w:szCs w:val="22"/>
          <w:lang w:val="el-GR"/>
        </w:rPr>
        <w:t>Οι διδάσκοντες του Π</w:t>
      </w:r>
      <w:r w:rsidR="00DF1B66" w:rsidRPr="00A318AD">
        <w:rPr>
          <w:rFonts w:ascii="Katsoulidis" w:hAnsi="Katsoulidis" w:cs="Katsoulidis Greek"/>
          <w:sz w:val="22"/>
          <w:szCs w:val="22"/>
          <w:lang w:val="el-GR"/>
        </w:rPr>
        <w:t>.</w:t>
      </w:r>
      <w:r w:rsidRPr="00A318AD">
        <w:rPr>
          <w:rFonts w:ascii="Katsoulidis" w:hAnsi="Katsoulidis" w:cs="Katsoulidis Greek"/>
          <w:sz w:val="22"/>
          <w:szCs w:val="22"/>
          <w:lang w:val="el-GR"/>
        </w:rPr>
        <w:t>Μ</w:t>
      </w:r>
      <w:r w:rsidR="00DF1B66" w:rsidRPr="00A318AD">
        <w:rPr>
          <w:rFonts w:ascii="Katsoulidis" w:hAnsi="Katsoulidis" w:cs="Katsoulidis Greek"/>
          <w:sz w:val="22"/>
          <w:szCs w:val="22"/>
          <w:lang w:val="el-GR"/>
        </w:rPr>
        <w:t>.</w:t>
      </w:r>
      <w:r w:rsidRPr="00A318AD">
        <w:rPr>
          <w:rFonts w:ascii="Katsoulidis" w:hAnsi="Katsoulidis" w:cs="Katsoulidis Greek"/>
          <w:sz w:val="22"/>
          <w:szCs w:val="22"/>
          <w:lang w:val="el-GR"/>
        </w:rPr>
        <w:t>Σ</w:t>
      </w:r>
      <w:r w:rsidR="00DF1B66" w:rsidRPr="00A318AD">
        <w:rPr>
          <w:rFonts w:ascii="Katsoulidis" w:hAnsi="Katsoulidis" w:cs="Katsoulidis Greek"/>
          <w:sz w:val="22"/>
          <w:szCs w:val="22"/>
          <w:lang w:val="el-GR"/>
        </w:rPr>
        <w:t>.</w:t>
      </w:r>
      <w:r w:rsidRPr="00A318AD">
        <w:rPr>
          <w:rFonts w:ascii="Katsoulidis" w:hAnsi="Katsoulidis" w:cs="Katsoulidis Greek"/>
          <w:sz w:val="22"/>
          <w:szCs w:val="22"/>
          <w:lang w:val="el-GR"/>
        </w:rPr>
        <w:t>, προέρχονται, τουλάχιστον κατά 60%, από:</w:t>
      </w:r>
    </w:p>
    <w:p w:rsidR="00E90702" w:rsidRPr="00A318AD" w:rsidRDefault="00E90702" w:rsidP="002B2451">
      <w:pPr>
        <w:pStyle w:val="21"/>
        <w:shd w:val="clear" w:color="auto" w:fill="auto"/>
        <w:spacing w:line="240" w:lineRule="auto"/>
        <w:ind w:right="23"/>
        <w:jc w:val="both"/>
        <w:rPr>
          <w:rFonts w:ascii="Katsoulidis" w:hAnsi="Katsoulidis" w:cs="Katsoulidis"/>
          <w:sz w:val="22"/>
          <w:szCs w:val="22"/>
          <w:lang w:val="el-GR"/>
        </w:rPr>
      </w:pPr>
      <w:r w:rsidRPr="00A318AD">
        <w:rPr>
          <w:rFonts w:ascii="Katsoulidis" w:hAnsi="Katsoulidis" w:cs="Katsoulidis Greek"/>
          <w:sz w:val="22"/>
          <w:szCs w:val="22"/>
          <w:lang w:val="el-GR"/>
        </w:rPr>
        <w:t xml:space="preserve">- μέλη Δ.Ε.Π. του Τμήματος, </w:t>
      </w:r>
    </w:p>
    <w:p w:rsidR="00E90702" w:rsidRPr="00A318AD" w:rsidRDefault="00E90702" w:rsidP="002B2451">
      <w:pPr>
        <w:pStyle w:val="21"/>
        <w:shd w:val="clear" w:color="auto" w:fill="auto"/>
        <w:spacing w:line="240" w:lineRule="auto"/>
        <w:ind w:right="23"/>
        <w:jc w:val="both"/>
        <w:rPr>
          <w:rFonts w:ascii="Katsoulidis" w:hAnsi="Katsoulidis" w:cs="Katsoulidis"/>
          <w:sz w:val="22"/>
          <w:szCs w:val="22"/>
          <w:lang w:val="el-GR"/>
        </w:rPr>
      </w:pPr>
      <w:r w:rsidRPr="00A318AD">
        <w:rPr>
          <w:rFonts w:ascii="Katsoulidis" w:hAnsi="Katsoulidis" w:cs="Katsoulidis Greek"/>
          <w:sz w:val="22"/>
          <w:szCs w:val="22"/>
          <w:lang w:val="el-GR"/>
        </w:rPr>
        <w:t xml:space="preserve">- μέλη Ε.ΔΙ.Π. και Ε.Τ.Ε.Π. του Τμήματος, κατόχουςδιδακτορικού διπλώματος </w:t>
      </w:r>
    </w:p>
    <w:p w:rsidR="00E90702" w:rsidRPr="00A318AD" w:rsidRDefault="00E90702" w:rsidP="002B2451">
      <w:pPr>
        <w:pStyle w:val="21"/>
        <w:shd w:val="clear" w:color="auto" w:fill="auto"/>
        <w:spacing w:line="240" w:lineRule="auto"/>
        <w:ind w:right="23"/>
        <w:jc w:val="both"/>
        <w:rPr>
          <w:rFonts w:ascii="Katsoulidis" w:hAnsi="Katsoulidis" w:cs="Katsoulidis"/>
          <w:sz w:val="22"/>
          <w:szCs w:val="22"/>
          <w:lang w:val="el-GR"/>
        </w:rPr>
      </w:pPr>
      <w:r w:rsidRPr="00A318AD">
        <w:rPr>
          <w:rFonts w:ascii="Katsoulidis" w:hAnsi="Katsoulidis" w:cs="Katsoulidis"/>
          <w:sz w:val="22"/>
          <w:szCs w:val="22"/>
          <w:lang w:val="el-GR"/>
        </w:rPr>
        <w:t xml:space="preserve">- </w:t>
      </w:r>
      <w:r w:rsidRPr="00A318AD">
        <w:rPr>
          <w:rFonts w:ascii="Katsoulidis" w:hAnsi="Katsoulidis" w:cs="Katsoulidis Greek"/>
          <w:sz w:val="22"/>
          <w:szCs w:val="22"/>
          <w:lang w:val="el-GR"/>
        </w:rPr>
        <w:t xml:space="preserve">ομότιμουςκαθηγητές (άρ. 69, Ν.4386/2016) του οικείου Τμήματος, </w:t>
      </w:r>
    </w:p>
    <w:p w:rsidR="00E90702" w:rsidRPr="00A318AD" w:rsidRDefault="00E90702" w:rsidP="002B2451">
      <w:pPr>
        <w:pStyle w:val="21"/>
        <w:shd w:val="clear" w:color="auto" w:fill="auto"/>
        <w:spacing w:line="240" w:lineRule="auto"/>
        <w:ind w:right="23"/>
        <w:jc w:val="both"/>
        <w:rPr>
          <w:rFonts w:ascii="Katsoulidis" w:hAnsi="Katsoulidis" w:cs="Katsoulidis"/>
          <w:sz w:val="22"/>
          <w:szCs w:val="22"/>
          <w:lang w:val="el-GR"/>
        </w:rPr>
      </w:pPr>
      <w:r w:rsidRPr="00A318AD">
        <w:rPr>
          <w:rFonts w:ascii="Katsoulidis" w:hAnsi="Katsoulidis" w:cs="Katsoulidis Greek"/>
          <w:sz w:val="22"/>
          <w:szCs w:val="22"/>
          <w:lang w:val="el-GR"/>
        </w:rPr>
        <w:t>Με αιτιολογημένη απόφαση της Συνέλευσης το</w:t>
      </w:r>
      <w:r w:rsidR="00886A81" w:rsidRPr="00A318AD">
        <w:rPr>
          <w:rFonts w:ascii="Katsoulidis" w:hAnsi="Katsoulidis" w:cs="Katsoulidis Greek"/>
          <w:sz w:val="22"/>
          <w:szCs w:val="22"/>
          <w:lang w:val="el-GR"/>
        </w:rPr>
        <w:t>υ</w:t>
      </w:r>
      <w:r w:rsidRPr="00A318AD">
        <w:rPr>
          <w:rFonts w:ascii="Katsoulidis" w:hAnsi="Katsoulidis" w:cs="Katsoulidis Greek"/>
          <w:sz w:val="22"/>
          <w:szCs w:val="22"/>
          <w:lang w:val="el-GR"/>
        </w:rPr>
        <w:t xml:space="preserve"> Τμήματος ανατίθεται διδασκαλία σε:</w:t>
      </w:r>
    </w:p>
    <w:p w:rsidR="00E90702" w:rsidRPr="00A318AD" w:rsidRDefault="00E90702" w:rsidP="002B2451">
      <w:pPr>
        <w:pStyle w:val="21"/>
        <w:shd w:val="clear" w:color="auto" w:fill="auto"/>
        <w:spacing w:line="240" w:lineRule="auto"/>
        <w:ind w:right="23"/>
        <w:jc w:val="both"/>
        <w:rPr>
          <w:rFonts w:ascii="Katsoulidis" w:hAnsi="Katsoulidis" w:cs="Katsoulidis"/>
          <w:sz w:val="22"/>
          <w:szCs w:val="22"/>
          <w:lang w:val="el-GR"/>
        </w:rPr>
      </w:pPr>
      <w:r w:rsidRPr="00A318AD">
        <w:rPr>
          <w:rFonts w:ascii="Katsoulidis" w:hAnsi="Katsoulidis" w:cs="Katsoulidis Greek"/>
          <w:sz w:val="22"/>
          <w:szCs w:val="22"/>
          <w:lang w:val="el-GR"/>
        </w:rPr>
        <w:t>- μέλη Δ.Ε.Π. ή ομότιμους καθηγητές άλλων Τμημάτων του ίδιου ή άλλου Α.Ε.Ι.,</w:t>
      </w:r>
    </w:p>
    <w:p w:rsidR="00E90702" w:rsidRPr="00A318AD" w:rsidRDefault="00E90702" w:rsidP="002B2451">
      <w:pPr>
        <w:widowControl w:val="0"/>
        <w:spacing w:after="0" w:line="240" w:lineRule="auto"/>
        <w:ind w:right="23"/>
        <w:jc w:val="both"/>
        <w:rPr>
          <w:rFonts w:ascii="Katsoulidis" w:hAnsi="Katsoulidis" w:cs="Katsoulidis"/>
          <w:lang w:val="el-GR"/>
        </w:rPr>
      </w:pPr>
      <w:r w:rsidRPr="00A318AD">
        <w:rPr>
          <w:rFonts w:ascii="Katsoulidis" w:hAnsi="Katsoulidis" w:cs="Katsoulidis Greek"/>
          <w:lang w:val="el-GR"/>
        </w:rPr>
        <w:t>- επιστήμονες αναγνωρισμένου κύρους με εξειδικευμένες γνώσεις ή σχετική εμπειρία στο γνωστικό αντικείμενο του Π</w:t>
      </w:r>
      <w:r w:rsidR="00DF1B66" w:rsidRPr="00A318AD">
        <w:rPr>
          <w:rFonts w:ascii="Katsoulidis" w:hAnsi="Katsoulidis" w:cs="Katsoulidis Greek"/>
          <w:lang w:val="el-GR"/>
        </w:rPr>
        <w:t>.</w:t>
      </w:r>
      <w:r w:rsidRPr="00A318AD">
        <w:rPr>
          <w:rFonts w:ascii="Katsoulidis" w:hAnsi="Katsoulidis" w:cs="Katsoulidis Greek"/>
          <w:lang w:val="el-GR"/>
        </w:rPr>
        <w:t>Μ</w:t>
      </w:r>
      <w:r w:rsidR="00DF1B66" w:rsidRPr="00A318AD">
        <w:rPr>
          <w:rFonts w:ascii="Katsoulidis" w:hAnsi="Katsoulidis" w:cs="Katsoulidis Greek"/>
          <w:lang w:val="el-GR"/>
        </w:rPr>
        <w:t>.</w:t>
      </w:r>
      <w:r w:rsidRPr="00A318AD">
        <w:rPr>
          <w:rFonts w:ascii="Katsoulidis" w:hAnsi="Katsoulidis" w:cs="Katsoulidis Greek"/>
          <w:lang w:val="el-GR"/>
        </w:rPr>
        <w:t>Σ.</w:t>
      </w:r>
    </w:p>
    <w:p w:rsidR="00E90702" w:rsidRPr="00A318AD" w:rsidRDefault="00E90702" w:rsidP="002B2451">
      <w:pPr>
        <w:pStyle w:val="21"/>
        <w:shd w:val="clear" w:color="auto" w:fill="auto"/>
        <w:spacing w:line="240" w:lineRule="auto"/>
        <w:ind w:right="23"/>
        <w:jc w:val="both"/>
        <w:rPr>
          <w:rFonts w:ascii="Katsoulidis" w:hAnsi="Katsoulidis" w:cs="Katsoulidis"/>
          <w:sz w:val="22"/>
          <w:szCs w:val="22"/>
          <w:lang w:val="el-GR"/>
        </w:rPr>
      </w:pPr>
      <w:r w:rsidRPr="00A318AD">
        <w:rPr>
          <w:rFonts w:ascii="Katsoulidis" w:hAnsi="Katsoulidis" w:cs="Katsoulidis Greek"/>
          <w:sz w:val="22"/>
          <w:szCs w:val="22"/>
          <w:lang w:val="el-GR"/>
        </w:rPr>
        <w:t>Η ανάθεση διδασκαλίας μαθημάτων, σεμιναρίων και ασκήσεων του Π</w:t>
      </w:r>
      <w:r w:rsidR="00DF1B66" w:rsidRPr="00A318AD">
        <w:rPr>
          <w:rFonts w:ascii="Katsoulidis" w:hAnsi="Katsoulidis" w:cs="Katsoulidis Greek"/>
          <w:sz w:val="22"/>
          <w:szCs w:val="22"/>
          <w:lang w:val="el-GR"/>
        </w:rPr>
        <w:t>.</w:t>
      </w:r>
      <w:r w:rsidRPr="00A318AD">
        <w:rPr>
          <w:rFonts w:ascii="Katsoulidis" w:hAnsi="Katsoulidis" w:cs="Katsoulidis Greek"/>
          <w:sz w:val="22"/>
          <w:szCs w:val="22"/>
          <w:lang w:val="el-GR"/>
        </w:rPr>
        <w:t>Μ</w:t>
      </w:r>
      <w:r w:rsidR="00DF1B66" w:rsidRPr="00A318AD">
        <w:rPr>
          <w:rFonts w:ascii="Katsoulidis" w:hAnsi="Katsoulidis" w:cs="Katsoulidis Greek"/>
          <w:sz w:val="22"/>
          <w:szCs w:val="22"/>
          <w:lang w:val="el-GR"/>
        </w:rPr>
        <w:t>.</w:t>
      </w:r>
      <w:r w:rsidRPr="00A318AD">
        <w:rPr>
          <w:rFonts w:ascii="Katsoulidis" w:hAnsi="Katsoulidis" w:cs="Katsoulidis Greek"/>
          <w:sz w:val="22"/>
          <w:szCs w:val="22"/>
          <w:lang w:val="el-GR"/>
        </w:rPr>
        <w:t>Σ</w:t>
      </w:r>
      <w:r w:rsidR="00DF1B66" w:rsidRPr="00A318AD">
        <w:rPr>
          <w:rFonts w:ascii="Katsoulidis" w:hAnsi="Katsoulidis" w:cs="Katsoulidis Greek"/>
          <w:sz w:val="22"/>
          <w:szCs w:val="22"/>
          <w:lang w:val="el-GR"/>
        </w:rPr>
        <w:t>.</w:t>
      </w:r>
      <w:r w:rsidRPr="00A318AD">
        <w:rPr>
          <w:rFonts w:ascii="Katsoulidis" w:hAnsi="Katsoulidis" w:cs="Katsoulidis Greek"/>
          <w:sz w:val="22"/>
          <w:szCs w:val="22"/>
          <w:lang w:val="el-GR"/>
        </w:rPr>
        <w:t xml:space="preserve"> γίνεται ύστερα από εισήγηση της Συντονιστικής Επιτροπής και έγκριση της Συνέλευσης του Τμήματος.</w:t>
      </w:r>
    </w:p>
    <w:p w:rsidR="00E90702" w:rsidRPr="00A318AD" w:rsidRDefault="00E90702" w:rsidP="002B2451">
      <w:pPr>
        <w:shd w:val="clear" w:color="auto" w:fill="FFFFFF"/>
        <w:spacing w:after="120" w:line="240" w:lineRule="auto"/>
        <w:ind w:left="-11"/>
        <w:jc w:val="both"/>
        <w:rPr>
          <w:rFonts w:ascii="Katsoulidis" w:hAnsi="Katsoulidis"/>
          <w:color w:val="FF0000"/>
          <w:lang w:val="el-GR"/>
        </w:rPr>
      </w:pPr>
    </w:p>
    <w:p w:rsidR="00FB41D8" w:rsidRDefault="00EF699E" w:rsidP="002B2451">
      <w:pPr>
        <w:shd w:val="clear" w:color="auto" w:fill="FFFFFF"/>
        <w:spacing w:after="120" w:line="240" w:lineRule="auto"/>
        <w:ind w:left="-11"/>
        <w:jc w:val="both"/>
        <w:rPr>
          <w:rFonts w:ascii="Arial" w:hAnsi="Arial" w:cs="Arial"/>
          <w:color w:val="FF0000"/>
          <w:lang w:val="el-GR"/>
        </w:rPr>
      </w:pPr>
      <w:r w:rsidRPr="00A318AD">
        <w:rPr>
          <w:rFonts w:ascii="Katsoulidis" w:hAnsi="Katsoulidis" w:cs="Arial"/>
          <w:lang w:val="el-GR"/>
        </w:rPr>
        <w:t xml:space="preserve">Η διάρκεια του Π.Μ.Σ. για </w:t>
      </w:r>
      <w:r w:rsidR="003339BC" w:rsidRPr="00A318AD">
        <w:rPr>
          <w:rFonts w:ascii="Katsoulidis" w:hAnsi="Katsoulidis" w:cs="Arial"/>
          <w:lang w:val="el-GR"/>
        </w:rPr>
        <w:t xml:space="preserve">την </w:t>
      </w:r>
      <w:r w:rsidRPr="00A318AD">
        <w:rPr>
          <w:rFonts w:ascii="Katsoulidis" w:hAnsi="Katsoulidis" w:cs="Arial"/>
          <w:lang w:val="el-GR"/>
        </w:rPr>
        <w:t xml:space="preserve">απόκτηση </w:t>
      </w:r>
      <w:r w:rsidR="003339BC" w:rsidRPr="00A318AD">
        <w:rPr>
          <w:rFonts w:ascii="Katsoulidis" w:hAnsi="Katsoulidis" w:cs="Arial"/>
          <w:lang w:val="el-GR"/>
        </w:rPr>
        <w:t xml:space="preserve">του </w:t>
      </w:r>
      <w:r w:rsidR="00AA7E57" w:rsidRPr="00A318AD">
        <w:rPr>
          <w:rFonts w:ascii="Katsoulidis" w:hAnsi="Katsoulidis" w:cs="Arial"/>
          <w:lang w:val="el-GR"/>
        </w:rPr>
        <w:t>Δ</w:t>
      </w:r>
      <w:r w:rsidRPr="00A318AD">
        <w:rPr>
          <w:rFonts w:ascii="Katsoulidis" w:hAnsi="Katsoulidis" w:cs="Arial"/>
          <w:lang w:val="el-GR"/>
        </w:rPr>
        <w:t>.</w:t>
      </w:r>
      <w:r w:rsidR="00AA7E57" w:rsidRPr="00A318AD">
        <w:rPr>
          <w:rFonts w:ascii="Katsoulidis" w:hAnsi="Katsoulidis" w:cs="Arial"/>
          <w:lang w:val="el-GR"/>
        </w:rPr>
        <w:t>Μ</w:t>
      </w:r>
      <w:r w:rsidRPr="00A318AD">
        <w:rPr>
          <w:rFonts w:ascii="Katsoulidis" w:hAnsi="Katsoulidis" w:cs="Arial"/>
          <w:lang w:val="el-GR"/>
        </w:rPr>
        <w:t>.</w:t>
      </w:r>
      <w:r w:rsidR="00AA7E57" w:rsidRPr="00A318AD">
        <w:rPr>
          <w:rFonts w:ascii="Katsoulidis" w:hAnsi="Katsoulidis" w:cs="Arial"/>
          <w:lang w:val="el-GR"/>
        </w:rPr>
        <w:t>Σ</w:t>
      </w:r>
      <w:r w:rsidRPr="00A318AD">
        <w:rPr>
          <w:rFonts w:ascii="Katsoulidis" w:hAnsi="Katsoulidis" w:cs="Arial"/>
          <w:lang w:val="el-GR"/>
        </w:rPr>
        <w:t xml:space="preserve">. είναι </w:t>
      </w:r>
      <w:r w:rsidR="009E446D" w:rsidRPr="00A318AD">
        <w:rPr>
          <w:rFonts w:ascii="Katsoulidis" w:hAnsi="Katsoulidis" w:cs="Katsoulidis Greek"/>
          <w:lang w:val="el-GR"/>
        </w:rPr>
        <w:t>τέσσερα</w:t>
      </w:r>
      <w:r w:rsidR="009E446D" w:rsidRPr="00A318AD">
        <w:rPr>
          <w:rFonts w:ascii="Katsoulidis" w:hAnsi="Katsoulidis" w:cs="Katsoulidis"/>
          <w:lang w:val="el-GR"/>
        </w:rPr>
        <w:t xml:space="preserve"> (4</w:t>
      </w:r>
      <w:r w:rsidR="009E446D" w:rsidRPr="00A318AD">
        <w:rPr>
          <w:rFonts w:ascii="Katsoulidis" w:hAnsi="Katsoulidis" w:cs="Katsoulidis Greek"/>
          <w:lang w:val="el-GR"/>
        </w:rPr>
        <w:t>)ακαδημαϊκάεξάμηνα</w:t>
      </w:r>
      <w:r w:rsidR="003339BC" w:rsidRPr="00A318AD">
        <w:rPr>
          <w:rFonts w:ascii="Katsoulidis" w:hAnsi="Katsoulidis" w:cs="Arial"/>
          <w:lang w:val="el-GR"/>
        </w:rPr>
        <w:t>στα οποία περιλαμβάνεται και ο χρόνος εκπόνησης διπλωματικής εργασίας</w:t>
      </w:r>
      <w:r w:rsidRPr="00A318AD">
        <w:rPr>
          <w:rFonts w:ascii="Katsoulidis" w:hAnsi="Katsoulidis" w:cs="Arial"/>
          <w:lang w:val="el-GR"/>
        </w:rPr>
        <w:t>.</w:t>
      </w:r>
    </w:p>
    <w:p w:rsidR="00AF3F02" w:rsidRDefault="00AF3F02" w:rsidP="004E53E1">
      <w:pPr>
        <w:pStyle w:val="af0"/>
        <w:spacing w:before="120" w:line="240" w:lineRule="auto"/>
        <w:jc w:val="both"/>
        <w:rPr>
          <w:rFonts w:ascii="Katsoulidis" w:hAnsi="Katsoulidis"/>
          <w:lang w:val="el-GR"/>
        </w:rPr>
      </w:pPr>
    </w:p>
    <w:p w:rsidR="004E53E1" w:rsidRPr="00AF3F02" w:rsidRDefault="004E53E1" w:rsidP="00AF3F02">
      <w:pPr>
        <w:pStyle w:val="af0"/>
        <w:spacing w:before="120"/>
        <w:rPr>
          <w:rFonts w:ascii="Katsoulidis" w:eastAsiaTheme="minorHAnsi" w:hAnsi="Katsoulidis"/>
          <w:lang w:val="el-GR"/>
        </w:rPr>
      </w:pPr>
      <w:r w:rsidRPr="004E53E1">
        <w:rPr>
          <w:rFonts w:ascii="Katsoulidis" w:hAnsi="Katsoulidis"/>
          <w:lang w:val="el-GR"/>
        </w:rPr>
        <w:lastRenderedPageBreak/>
        <w:t xml:space="preserve">Ο αριθμός των Μεταπτυχιακών Φοιτητών που θα γίνουν δεκτοί στο Π.Μ.Σ. </w:t>
      </w:r>
      <w:r w:rsidRPr="004E53E1">
        <w:rPr>
          <w:rFonts w:ascii="Katsoulidis" w:hAnsi="Katsoulidis" w:cs="Katsoulidis Greek"/>
          <w:lang w:val="el-GR"/>
        </w:rPr>
        <w:t>«Φαρμακευτική Ανάλυση-Έλεγχος Ποιότητας»</w:t>
      </w:r>
      <w:r w:rsidRPr="004E53E1">
        <w:rPr>
          <w:rFonts w:ascii="Katsoulidis" w:hAnsi="Katsoulidis"/>
          <w:lang w:val="el-GR"/>
        </w:rPr>
        <w:t>, για το ακαδημαϊκό έτος 20</w:t>
      </w:r>
      <w:r w:rsidR="00B40A07" w:rsidRPr="00B40A07">
        <w:rPr>
          <w:rFonts w:ascii="Katsoulidis" w:hAnsi="Katsoulidis"/>
          <w:lang w:val="el-GR"/>
        </w:rPr>
        <w:t>2</w:t>
      </w:r>
      <w:r w:rsidR="00986220">
        <w:rPr>
          <w:rFonts w:ascii="Katsoulidis" w:hAnsi="Katsoulidis"/>
          <w:lang w:val="el-GR"/>
        </w:rPr>
        <w:t>2</w:t>
      </w:r>
      <w:r w:rsidRPr="004E53E1">
        <w:rPr>
          <w:rFonts w:ascii="Katsoulidis" w:hAnsi="Katsoulidis"/>
          <w:lang w:val="el-GR"/>
        </w:rPr>
        <w:t>-202</w:t>
      </w:r>
      <w:r w:rsidR="00986220">
        <w:rPr>
          <w:rFonts w:ascii="Katsoulidis" w:hAnsi="Katsoulidis"/>
          <w:lang w:val="el-GR"/>
        </w:rPr>
        <w:t>3</w:t>
      </w:r>
      <w:r w:rsidRPr="004E53E1">
        <w:rPr>
          <w:rFonts w:ascii="Katsoulidis" w:hAnsi="Katsoulidis"/>
          <w:lang w:val="el-GR"/>
        </w:rPr>
        <w:t xml:space="preserve">, θα </w:t>
      </w:r>
      <w:r w:rsidRPr="00545560">
        <w:rPr>
          <w:rFonts w:ascii="Katsoulidis" w:hAnsi="Katsoulidis"/>
          <w:lang w:val="el-GR"/>
        </w:rPr>
        <w:t xml:space="preserve">είναι </w:t>
      </w:r>
      <w:r w:rsidR="00986220">
        <w:rPr>
          <w:rFonts w:ascii="Katsoulidis" w:hAnsi="Katsoulidis" w:cs="Katsoulidis Greek"/>
          <w:lang w:val="el-GR"/>
        </w:rPr>
        <w:t>δεκαπέντε</w:t>
      </w:r>
      <w:r w:rsidR="00CB5C83" w:rsidRPr="00545560">
        <w:rPr>
          <w:rFonts w:ascii="Katsoulidis" w:hAnsi="Katsoulidis" w:cs="Katsoulidis"/>
          <w:lang w:val="el-GR"/>
        </w:rPr>
        <w:t xml:space="preserve"> (</w:t>
      </w:r>
      <w:r w:rsidR="00A40E14" w:rsidRPr="00545560">
        <w:rPr>
          <w:rFonts w:ascii="Katsoulidis" w:hAnsi="Katsoulidis" w:cs="Katsoulidis"/>
          <w:lang w:val="el-GR"/>
        </w:rPr>
        <w:t>1</w:t>
      </w:r>
      <w:r w:rsidR="00986220">
        <w:rPr>
          <w:rFonts w:ascii="Katsoulidis" w:hAnsi="Katsoulidis" w:cs="Katsoulidis"/>
          <w:lang w:val="el-GR"/>
        </w:rPr>
        <w:t>5</w:t>
      </w:r>
      <w:r w:rsidRPr="00545560">
        <w:rPr>
          <w:rFonts w:ascii="Katsoulidis" w:hAnsi="Katsoulidis" w:cs="Katsoulidis Greek"/>
          <w:lang w:val="el-GR"/>
        </w:rPr>
        <w:t>)</w:t>
      </w:r>
      <w:r w:rsidR="00AF3F02" w:rsidRPr="00545560">
        <w:rPr>
          <w:rFonts w:ascii="Katsoulidis" w:hAnsi="Katsoulidis"/>
          <w:lang w:val="el-GR"/>
        </w:rPr>
        <w:t>.</w:t>
      </w:r>
    </w:p>
    <w:p w:rsidR="00D23973" w:rsidRDefault="00D23973" w:rsidP="00564E03">
      <w:pPr>
        <w:spacing w:after="120" w:line="240" w:lineRule="auto"/>
        <w:ind w:left="-11"/>
        <w:jc w:val="both"/>
        <w:rPr>
          <w:rFonts w:ascii="Katsoulidis" w:hAnsi="Katsoulidis" w:cs="Katsoulidis Greek"/>
          <w:lang w:val="el-GR"/>
        </w:rPr>
      </w:pPr>
      <w:r w:rsidRPr="00564E03">
        <w:rPr>
          <w:rFonts w:ascii="Katsoulidis" w:hAnsi="Katsoulidis" w:cs="Katsoulidis Greek"/>
          <w:lang w:val="el-GR"/>
        </w:rPr>
        <w:t>Το Π.Μ.Σ. «Φαρμακευτική Ανάλυση – Έλεγχος Ποιότητας» μπορεί να δέχεται έως δύο (2) αξιωματικούς Φαρμακοποιούς, υπότροφους των Ελληνικών Ενόπλων Δυνάμεων, ετησίως, ως υπεράριθμους, κατόπιν έγκρισης της Συντονιστικής Επιτροπής.</w:t>
      </w:r>
    </w:p>
    <w:p w:rsidR="00A95263" w:rsidRPr="00AF3F02" w:rsidRDefault="00E86063" w:rsidP="00AF3F02">
      <w:pPr>
        <w:shd w:val="clear" w:color="auto" w:fill="FFFFFF"/>
        <w:spacing w:after="120" w:line="240" w:lineRule="auto"/>
        <w:ind w:left="-11"/>
        <w:jc w:val="both"/>
        <w:rPr>
          <w:rFonts w:ascii="Katsoulidis" w:eastAsia="Arial Unicode MS" w:hAnsi="Katsoulidis" w:cs="Katsoulidis"/>
          <w:color w:val="000000"/>
          <w:lang w:val="el-GR"/>
        </w:rPr>
      </w:pPr>
      <w:r w:rsidRPr="008853E1">
        <w:rPr>
          <w:rFonts w:ascii="Katsoulidis" w:hAnsi="Katsoulidis" w:cs="Katsoulidis Greek"/>
          <w:lang w:val="el-GR"/>
        </w:rPr>
        <w:t>Κατά τη διάρκεια των σπουδών, οι μεταπτυχιακοί φοιτητές υποχρεούνται σε παρακολούθηση και επιτυχή εξέταση μεταπτυχιακών μαθημάτων, συγγραφή και παρουσίαση εργασιών, πρακτική εξάσκηση στη Βιομηχανία καθώς και σε εκπόνηση μεταπτυχιακής διπλωματικής εργασίας.</w:t>
      </w:r>
    </w:p>
    <w:p w:rsidR="00AF3F02" w:rsidRDefault="00AF3F02" w:rsidP="00987318">
      <w:pPr>
        <w:spacing w:line="320" w:lineRule="exact"/>
        <w:ind w:left="-142"/>
        <w:jc w:val="both"/>
        <w:rPr>
          <w:rFonts w:ascii="Katsoulidis" w:hAnsi="Katsoulidis"/>
          <w:b/>
          <w:sz w:val="24"/>
          <w:u w:val="single"/>
          <w:lang w:val="el-GR"/>
        </w:rPr>
      </w:pPr>
    </w:p>
    <w:p w:rsidR="00484D1A" w:rsidRPr="008853E1" w:rsidRDefault="00484D1A" w:rsidP="00987318">
      <w:pPr>
        <w:spacing w:line="320" w:lineRule="exact"/>
        <w:ind w:left="-142"/>
        <w:jc w:val="both"/>
        <w:rPr>
          <w:rFonts w:ascii="Katsoulidis" w:hAnsi="Katsoulidis"/>
          <w:b/>
          <w:sz w:val="24"/>
          <w:u w:val="single"/>
          <w:lang w:val="el-GR"/>
        </w:rPr>
      </w:pPr>
      <w:r w:rsidRPr="008853E1">
        <w:rPr>
          <w:rFonts w:ascii="Katsoulidis" w:hAnsi="Katsoulidis"/>
          <w:b/>
          <w:sz w:val="24"/>
          <w:u w:val="single"/>
          <w:lang w:val="el-GR"/>
        </w:rPr>
        <w:t xml:space="preserve">Προϋποθέσεις εγγραφής  </w:t>
      </w:r>
    </w:p>
    <w:p w:rsidR="001A7023" w:rsidRPr="008853E1" w:rsidRDefault="001A7023" w:rsidP="001A7023">
      <w:pPr>
        <w:pStyle w:val="a3"/>
        <w:spacing w:after="120" w:line="240" w:lineRule="auto"/>
        <w:ind w:left="40"/>
        <w:jc w:val="both"/>
        <w:rPr>
          <w:rFonts w:ascii="Katsoulidis" w:hAnsi="Katsoulidis" w:cs="Katsoulidis"/>
          <w:lang w:val="el-GR"/>
        </w:rPr>
      </w:pPr>
      <w:r w:rsidRPr="008853E1">
        <w:rPr>
          <w:rFonts w:ascii="Katsoulidis" w:hAnsi="Katsoulidis" w:cs="Katsoulidis Greek"/>
          <w:lang w:val="el-GR"/>
        </w:rPr>
        <w:t>Στο Π</w:t>
      </w:r>
      <w:r w:rsidR="00DF1B66" w:rsidRPr="008853E1">
        <w:rPr>
          <w:rFonts w:ascii="Katsoulidis" w:hAnsi="Katsoulidis" w:cs="Katsoulidis Greek"/>
          <w:lang w:val="el-GR"/>
        </w:rPr>
        <w:t>.</w:t>
      </w:r>
      <w:r w:rsidRPr="008853E1">
        <w:rPr>
          <w:rFonts w:ascii="Katsoulidis" w:hAnsi="Katsoulidis" w:cs="Katsoulidis Greek"/>
          <w:lang w:val="el-GR"/>
        </w:rPr>
        <w:t>Μ</w:t>
      </w:r>
      <w:r w:rsidR="00DF1B66" w:rsidRPr="008853E1">
        <w:rPr>
          <w:rFonts w:ascii="Katsoulidis" w:hAnsi="Katsoulidis" w:cs="Katsoulidis Greek"/>
          <w:lang w:val="el-GR"/>
        </w:rPr>
        <w:t>.</w:t>
      </w:r>
      <w:r w:rsidRPr="008853E1">
        <w:rPr>
          <w:rFonts w:ascii="Katsoulidis" w:hAnsi="Katsoulidis" w:cs="Katsoulidis Greek"/>
          <w:lang w:val="el-GR"/>
        </w:rPr>
        <w:t>Σ</w:t>
      </w:r>
      <w:r w:rsidR="00DF1B66" w:rsidRPr="008853E1">
        <w:rPr>
          <w:rFonts w:ascii="Katsoulidis" w:hAnsi="Katsoulidis" w:cs="Katsoulidis Greek"/>
          <w:lang w:val="el-GR"/>
        </w:rPr>
        <w:t>.</w:t>
      </w:r>
      <w:r w:rsidRPr="008853E1">
        <w:rPr>
          <w:rFonts w:ascii="Katsoulidis" w:hAnsi="Katsoulidis" w:cs="Katsoulidis Greek"/>
          <w:lang w:val="el-GR"/>
        </w:rPr>
        <w:t xml:space="preserve"> «Φαρμακευτική Ανάλυση-Έλεγχος Ποιότητας» γίνονται δεκτοί απόφοιτοι Τμημάτων/Σχολών Φαρμακευτικής, Χημείας, </w:t>
      </w:r>
      <w:r w:rsidRPr="009455E8">
        <w:rPr>
          <w:rFonts w:ascii="Katsoulidis" w:hAnsi="Katsoulidis" w:cs="Katsoulidis Greek"/>
          <w:cs/>
        </w:rPr>
        <w:t>‎</w:t>
      </w:r>
      <w:r w:rsidRPr="008853E1">
        <w:rPr>
          <w:rFonts w:ascii="Katsoulidis" w:hAnsi="Katsoulidis" w:cs="Katsoulidis Greek"/>
          <w:lang w:val="el-GR"/>
        </w:rPr>
        <w:t xml:space="preserve">Χημικών Μηχανικών, Βιολογίας, Ιατρικής, Νοσηλευτικής, Οδοντιατρικής, </w:t>
      </w:r>
      <w:r w:rsidRPr="009455E8">
        <w:rPr>
          <w:rFonts w:ascii="Katsoulidis" w:hAnsi="Katsoulidis" w:cs="Katsoulidis Greek"/>
          <w:cs/>
        </w:rPr>
        <w:t>‎</w:t>
      </w:r>
      <w:r w:rsidRPr="008853E1">
        <w:rPr>
          <w:rFonts w:ascii="Katsoulidis" w:hAnsi="Katsoulidis" w:cs="Katsoulidis Greek"/>
          <w:lang w:val="el-GR"/>
        </w:rPr>
        <w:t>Βιοϊατρικών Επιστημών, Βιοχημείας και Βιοτεχνολογίας, Βιολογικών Εφαρμογών &amp;</w:t>
      </w:r>
      <w:r w:rsidRPr="009455E8">
        <w:rPr>
          <w:rFonts w:ascii="Katsoulidis" w:hAnsi="Katsoulidis" w:cs="Katsoulidis Greek"/>
          <w:cs/>
        </w:rPr>
        <w:t>‎</w:t>
      </w:r>
      <w:r w:rsidRPr="008853E1">
        <w:rPr>
          <w:rFonts w:ascii="Katsoulidis" w:hAnsi="Katsoulidis" w:cs="Katsoulidis Greek"/>
          <w:lang w:val="el-GR"/>
        </w:rPr>
        <w:t xml:space="preserve">Τεχνολογιών και Επιστήμης &amp; Τεχνολογίας Τροφίμων Α.Ε.Ι. της ημεδαπής ή </w:t>
      </w:r>
      <w:r w:rsidRPr="009455E8">
        <w:rPr>
          <w:rFonts w:ascii="Katsoulidis" w:hAnsi="Katsoulidis" w:cs="Katsoulidis Greek"/>
          <w:cs/>
        </w:rPr>
        <w:t>‎</w:t>
      </w:r>
      <w:r w:rsidRPr="008853E1">
        <w:rPr>
          <w:rFonts w:ascii="Katsoulidis" w:hAnsi="Katsoulidis" w:cs="Katsoulidis Greek"/>
          <w:lang w:val="el-GR"/>
        </w:rPr>
        <w:t>αναγνωρισμένων ομοταγών Ιδρυμάτων της αλλοδαπής.</w:t>
      </w:r>
      <w:r w:rsidRPr="009455E8">
        <w:rPr>
          <w:rFonts w:ascii="Katsoulidis" w:hAnsi="Katsoulidis" w:cs="Katsoulidis Greek"/>
          <w:cs/>
        </w:rPr>
        <w:t>‎</w:t>
      </w:r>
    </w:p>
    <w:p w:rsidR="001A7023" w:rsidRPr="008853E1" w:rsidRDefault="001A7023" w:rsidP="001A7023">
      <w:pPr>
        <w:pStyle w:val="a3"/>
        <w:spacing w:after="120" w:line="240" w:lineRule="auto"/>
        <w:ind w:left="42"/>
        <w:jc w:val="both"/>
        <w:rPr>
          <w:rFonts w:ascii="Katsoulidis" w:hAnsi="Katsoulidis" w:cs="Katsoulidis Greek"/>
          <w:lang w:val="el-GR"/>
        </w:rPr>
      </w:pPr>
      <w:r w:rsidRPr="008853E1">
        <w:rPr>
          <w:rFonts w:ascii="Katsoulidis" w:hAnsi="Katsoulidis" w:cs="Katsoulidis Greek"/>
          <w:lang w:val="el-GR"/>
        </w:rPr>
        <w:t>Γίνονται δεκτοί ως υπεράριθμοι και μέλη των κατηγοριών Ε</w:t>
      </w:r>
      <w:r w:rsidR="00D52131" w:rsidRPr="008853E1">
        <w:rPr>
          <w:rFonts w:ascii="Katsoulidis" w:hAnsi="Katsoulidis" w:cs="Katsoulidis Greek"/>
          <w:lang w:val="el-GR"/>
        </w:rPr>
        <w:t>.</w:t>
      </w:r>
      <w:r w:rsidRPr="008853E1">
        <w:rPr>
          <w:rFonts w:ascii="Katsoulidis" w:hAnsi="Katsoulidis" w:cs="Katsoulidis Greek"/>
          <w:lang w:val="el-GR"/>
        </w:rPr>
        <w:t>Ε</w:t>
      </w:r>
      <w:r w:rsidR="00D52131" w:rsidRPr="008853E1">
        <w:rPr>
          <w:rFonts w:ascii="Katsoulidis" w:hAnsi="Katsoulidis" w:cs="Katsoulidis Greek"/>
          <w:lang w:val="el-GR"/>
        </w:rPr>
        <w:t>.</w:t>
      </w:r>
      <w:r w:rsidRPr="008853E1">
        <w:rPr>
          <w:rFonts w:ascii="Katsoulidis" w:hAnsi="Katsoulidis" w:cs="Katsoulidis Greek"/>
          <w:lang w:val="el-GR"/>
        </w:rPr>
        <w:t>Π</w:t>
      </w:r>
      <w:r w:rsidR="00D52131" w:rsidRPr="008853E1">
        <w:rPr>
          <w:rFonts w:ascii="Katsoulidis" w:hAnsi="Katsoulidis" w:cs="Katsoulidis Greek"/>
          <w:lang w:val="el-GR"/>
        </w:rPr>
        <w:t>.</w:t>
      </w:r>
      <w:r w:rsidRPr="008853E1">
        <w:rPr>
          <w:rFonts w:ascii="Katsoulidis" w:hAnsi="Katsoulidis" w:cs="Katsoulidis Greek"/>
          <w:lang w:val="el-GR"/>
        </w:rPr>
        <w:t>, Ε</w:t>
      </w:r>
      <w:r w:rsidR="00D52131" w:rsidRPr="008853E1">
        <w:rPr>
          <w:rFonts w:ascii="Katsoulidis" w:hAnsi="Katsoulidis" w:cs="Katsoulidis Greek"/>
          <w:lang w:val="el-GR"/>
        </w:rPr>
        <w:t>.</w:t>
      </w:r>
      <w:r w:rsidRPr="008853E1">
        <w:rPr>
          <w:rFonts w:ascii="Katsoulidis" w:hAnsi="Katsoulidis" w:cs="Katsoulidis Greek"/>
          <w:lang w:val="el-GR"/>
        </w:rPr>
        <w:t>ΔΙ</w:t>
      </w:r>
      <w:r w:rsidR="00D52131" w:rsidRPr="008853E1">
        <w:rPr>
          <w:rFonts w:ascii="Katsoulidis" w:hAnsi="Katsoulidis" w:cs="Katsoulidis Greek"/>
          <w:lang w:val="el-GR"/>
        </w:rPr>
        <w:t>.</w:t>
      </w:r>
      <w:r w:rsidRPr="008853E1">
        <w:rPr>
          <w:rFonts w:ascii="Katsoulidis" w:hAnsi="Katsoulidis" w:cs="Katsoulidis Greek"/>
          <w:lang w:val="el-GR"/>
        </w:rPr>
        <w:t>Π</w:t>
      </w:r>
      <w:r w:rsidR="00D52131" w:rsidRPr="008853E1">
        <w:rPr>
          <w:rFonts w:ascii="Katsoulidis" w:hAnsi="Katsoulidis" w:cs="Katsoulidis Greek"/>
          <w:lang w:val="el-GR"/>
        </w:rPr>
        <w:t>.</w:t>
      </w:r>
      <w:r w:rsidRPr="008853E1">
        <w:rPr>
          <w:rFonts w:ascii="Katsoulidis" w:hAnsi="Katsoulidis" w:cs="Katsoulidis Greek"/>
          <w:lang w:val="el-GR"/>
        </w:rPr>
        <w:t xml:space="preserve"> και Ε</w:t>
      </w:r>
      <w:r w:rsidR="00D52131" w:rsidRPr="008853E1">
        <w:rPr>
          <w:rFonts w:ascii="Katsoulidis" w:hAnsi="Katsoulidis" w:cs="Katsoulidis Greek"/>
          <w:lang w:val="el-GR"/>
        </w:rPr>
        <w:t>.</w:t>
      </w:r>
      <w:r w:rsidRPr="008853E1">
        <w:rPr>
          <w:rFonts w:ascii="Katsoulidis" w:hAnsi="Katsoulidis" w:cs="Katsoulidis Greek"/>
          <w:lang w:val="el-GR"/>
        </w:rPr>
        <w:t>Τ</w:t>
      </w:r>
      <w:r w:rsidR="00D52131" w:rsidRPr="008853E1">
        <w:rPr>
          <w:rFonts w:ascii="Katsoulidis" w:hAnsi="Katsoulidis" w:cs="Katsoulidis Greek"/>
          <w:lang w:val="el-GR"/>
        </w:rPr>
        <w:t>.</w:t>
      </w:r>
      <w:r w:rsidRPr="008853E1">
        <w:rPr>
          <w:rFonts w:ascii="Katsoulidis" w:hAnsi="Katsoulidis" w:cs="Katsoulidis Greek"/>
          <w:lang w:val="el-GR"/>
        </w:rPr>
        <w:t>Ε</w:t>
      </w:r>
      <w:r w:rsidR="00D52131" w:rsidRPr="008853E1">
        <w:rPr>
          <w:rFonts w:ascii="Katsoulidis" w:hAnsi="Katsoulidis" w:cs="Katsoulidis Greek"/>
          <w:lang w:val="el-GR"/>
        </w:rPr>
        <w:t>.</w:t>
      </w:r>
      <w:r w:rsidRPr="008853E1">
        <w:rPr>
          <w:rFonts w:ascii="Katsoulidis" w:hAnsi="Katsoulidis" w:cs="Katsoulidis Greek"/>
          <w:lang w:val="el-GR"/>
        </w:rPr>
        <w:t>Π</w:t>
      </w:r>
      <w:r w:rsidR="00D52131" w:rsidRPr="008853E1">
        <w:rPr>
          <w:rFonts w:ascii="Katsoulidis" w:hAnsi="Katsoulidis" w:cs="Katsoulidis Greek"/>
          <w:lang w:val="el-GR"/>
        </w:rPr>
        <w:t>.</w:t>
      </w:r>
      <w:r w:rsidRPr="008853E1">
        <w:rPr>
          <w:rFonts w:ascii="Katsoulidis" w:hAnsi="Katsoulidis" w:cs="Katsoulidis Greek"/>
          <w:lang w:val="el-GR"/>
        </w:rPr>
        <w:t xml:space="preserve"> σύμφωνα με την παρ. 8 του άρ. 34 του Ν.4485/17.</w:t>
      </w:r>
    </w:p>
    <w:p w:rsidR="00D52131" w:rsidRPr="008853E1" w:rsidRDefault="00D52131" w:rsidP="001A7023">
      <w:pPr>
        <w:pStyle w:val="a3"/>
        <w:spacing w:after="120" w:line="240" w:lineRule="auto"/>
        <w:ind w:left="42"/>
        <w:jc w:val="both"/>
        <w:rPr>
          <w:rFonts w:ascii="Katsoulidis" w:hAnsi="Katsoulidis" w:cs="Katsoulidis"/>
          <w:lang w:val="el-GR"/>
        </w:rPr>
      </w:pPr>
    </w:p>
    <w:p w:rsidR="001A7023" w:rsidRDefault="001A7023" w:rsidP="001A7023">
      <w:pPr>
        <w:pStyle w:val="a3"/>
        <w:spacing w:after="120" w:line="240" w:lineRule="auto"/>
        <w:ind w:left="40"/>
        <w:jc w:val="both"/>
        <w:rPr>
          <w:rFonts w:ascii="Katsoulidis" w:hAnsi="Katsoulidis" w:cs="Katsoulidis Greek"/>
          <w:lang w:val="el-GR"/>
        </w:rPr>
      </w:pPr>
      <w:r w:rsidRPr="008853E1">
        <w:rPr>
          <w:rFonts w:ascii="Katsoulidis" w:hAnsi="Katsoulidis" w:cs="Katsoulidis Greek"/>
          <w:lang w:val="el-GR"/>
        </w:rPr>
        <w:t>Η επιλογή των εισακτέων πραγματοποιείταιμε αξιολόγηση των προσόντων των υποψηφίων και μετά την προσωπική συνέντευξη με βάση τα κριτήρια</w:t>
      </w:r>
      <w:r w:rsidR="007F287F">
        <w:rPr>
          <w:rFonts w:ascii="Katsoulidis" w:hAnsi="Katsoulidis" w:cs="Katsoulidis Greek"/>
          <w:lang w:val="el-GR"/>
        </w:rPr>
        <w:t>του κανονισμού που θα είναι σε ισχύ για το ακαδ. έτος 202</w:t>
      </w:r>
      <w:r w:rsidR="00986220">
        <w:rPr>
          <w:rFonts w:ascii="Katsoulidis" w:hAnsi="Katsoulidis" w:cs="Katsoulidis Greek"/>
          <w:lang w:val="el-GR"/>
        </w:rPr>
        <w:t>2</w:t>
      </w:r>
      <w:r w:rsidR="007F287F">
        <w:rPr>
          <w:rFonts w:ascii="Katsoulidis" w:hAnsi="Katsoulidis" w:cs="Katsoulidis Greek"/>
          <w:lang w:val="el-GR"/>
        </w:rPr>
        <w:t>/2</w:t>
      </w:r>
      <w:r w:rsidR="00986220">
        <w:rPr>
          <w:rFonts w:ascii="Katsoulidis" w:hAnsi="Katsoulidis" w:cs="Katsoulidis Greek"/>
          <w:lang w:val="el-GR"/>
        </w:rPr>
        <w:t>3</w:t>
      </w:r>
      <w:r w:rsidRPr="008853E1">
        <w:rPr>
          <w:rFonts w:ascii="Katsoulidis" w:hAnsi="Katsoulidis" w:cs="Katsoulidis Greek"/>
          <w:lang w:val="el-GR"/>
        </w:rPr>
        <w:t xml:space="preserve">: </w:t>
      </w:r>
    </w:p>
    <w:p w:rsidR="00CF3396" w:rsidRPr="008853E1" w:rsidRDefault="00CF3396" w:rsidP="001A7023">
      <w:pPr>
        <w:pStyle w:val="a3"/>
        <w:spacing w:after="120" w:line="240" w:lineRule="auto"/>
        <w:ind w:left="40"/>
        <w:jc w:val="both"/>
        <w:rPr>
          <w:rFonts w:ascii="Katsoulidis" w:hAnsi="Katsoulidis" w:cs="Katsoulidis"/>
          <w:lang w:val="el-GR"/>
        </w:rPr>
      </w:pPr>
    </w:p>
    <w:p w:rsidR="00A47B81" w:rsidRPr="00A47B81" w:rsidRDefault="00A47B81" w:rsidP="00A47B81">
      <w:pPr>
        <w:pStyle w:val="a3"/>
        <w:numPr>
          <w:ilvl w:val="0"/>
          <w:numId w:val="11"/>
        </w:numPr>
        <w:spacing w:after="120" w:line="240" w:lineRule="auto"/>
        <w:contextualSpacing w:val="0"/>
        <w:jc w:val="both"/>
        <w:rPr>
          <w:rFonts w:ascii="Katsoulidis" w:hAnsi="Katsoulidis" w:cstheme="minorHAnsi"/>
          <w:lang w:val="el-GR"/>
        </w:rPr>
      </w:pPr>
      <w:r w:rsidRPr="00A47B81">
        <w:rPr>
          <w:rFonts w:ascii="Katsoulidis" w:hAnsi="Katsoulidis" w:cstheme="minorHAnsi"/>
          <w:lang w:val="el-GR"/>
        </w:rPr>
        <w:t>Βαθμός πτυχίου σε ποσοστό 35%. Η επιτροπή αξιολόγησης διατηρεί το δικαίωμα να μην αξιολογήσει αιτήσεις υποψηφίων με βαθμό πτυχίου &lt; 6,5.</w:t>
      </w:r>
    </w:p>
    <w:p w:rsidR="00A47B81" w:rsidRPr="00A47B81" w:rsidRDefault="00A47B81" w:rsidP="00A47B81">
      <w:pPr>
        <w:pStyle w:val="a3"/>
        <w:numPr>
          <w:ilvl w:val="0"/>
          <w:numId w:val="11"/>
        </w:numPr>
        <w:spacing w:after="120" w:line="240" w:lineRule="auto"/>
        <w:contextualSpacing w:val="0"/>
        <w:jc w:val="both"/>
        <w:rPr>
          <w:rFonts w:ascii="Katsoulidis" w:hAnsi="Katsoulidis" w:cstheme="minorHAnsi"/>
          <w:lang w:val="el-GR"/>
        </w:rPr>
      </w:pPr>
      <w:r w:rsidRPr="00A47B81">
        <w:rPr>
          <w:rFonts w:ascii="Katsoulidis" w:hAnsi="Katsoulidis" w:cstheme="minorHAnsi"/>
          <w:lang w:val="el-GR"/>
        </w:rPr>
        <w:t>Μέσος όρος βαθμολογίας σε προπτυχιακά μαθήματα σχετικά με το γνωστικό αντικείμενο του ΠΜΣ σε ποσοστό 30% και με συντελεστή 1 όταν ο αριθμός των σχετικών μαθημάτων είναι &gt; ή = 5, 0,9 όταν ο αριθμός των σχετικών μαθημάτων είναι 3-4 και 0,</w:t>
      </w:r>
      <w:r w:rsidR="007F287F">
        <w:rPr>
          <w:rFonts w:ascii="Katsoulidis" w:hAnsi="Katsoulidis" w:cstheme="minorHAnsi"/>
          <w:lang w:val="el-GR"/>
        </w:rPr>
        <w:t>5</w:t>
      </w:r>
      <w:r w:rsidRPr="00A47B81">
        <w:rPr>
          <w:rFonts w:ascii="Katsoulidis" w:hAnsi="Katsoulidis" w:cstheme="minorHAnsi"/>
          <w:lang w:val="el-GR"/>
        </w:rPr>
        <w:t xml:space="preserve"> όταν τα σχετικά μαθήματα είναι 1-2. </w:t>
      </w:r>
    </w:p>
    <w:p w:rsidR="00A47B81" w:rsidRPr="00A47B81" w:rsidRDefault="00A47B81" w:rsidP="00A47B81">
      <w:pPr>
        <w:pStyle w:val="a3"/>
        <w:numPr>
          <w:ilvl w:val="0"/>
          <w:numId w:val="11"/>
        </w:numPr>
        <w:spacing w:after="160" w:line="259" w:lineRule="auto"/>
        <w:contextualSpacing w:val="0"/>
        <w:jc w:val="both"/>
        <w:rPr>
          <w:rFonts w:ascii="Katsoulidis" w:hAnsi="Katsoulidis" w:cstheme="minorHAnsi"/>
          <w:lang w:val="el-GR"/>
        </w:rPr>
      </w:pPr>
      <w:r w:rsidRPr="00A47B81">
        <w:rPr>
          <w:rFonts w:ascii="Katsoulidis" w:hAnsi="Katsoulidis" w:cstheme="minorHAnsi"/>
          <w:lang w:val="el-GR"/>
        </w:rPr>
        <w:t>Επίδοση σε Διπλωματική εργασία, όπου αυτή προβλέπεται στον Α΄ κύκλο σπουδών σε ποσοστό 10%, ή στην περίπτωση αποφοίτων Φαρμακευτικής (όπου δεν προβλέπεται Διπλωματική εργασία) λαμβάνεται υπόψη επαγγελματική εμπειρία σχετική με το αντικείμενο του ΠΜΣ σε ποσοστό 10%.</w:t>
      </w:r>
    </w:p>
    <w:p w:rsidR="00A47B81" w:rsidRPr="00A47B81" w:rsidRDefault="00A47B81" w:rsidP="00A47B81">
      <w:pPr>
        <w:pStyle w:val="a3"/>
        <w:numPr>
          <w:ilvl w:val="0"/>
          <w:numId w:val="11"/>
        </w:numPr>
        <w:spacing w:after="120" w:line="240" w:lineRule="auto"/>
        <w:contextualSpacing w:val="0"/>
        <w:jc w:val="both"/>
        <w:rPr>
          <w:rFonts w:ascii="Katsoulidis" w:hAnsi="Katsoulidis" w:cstheme="minorHAnsi"/>
          <w:lang w:val="el-GR"/>
        </w:rPr>
      </w:pPr>
      <w:r w:rsidRPr="00A47B81">
        <w:rPr>
          <w:rFonts w:ascii="Katsoulidis" w:hAnsi="Katsoulidis" w:cstheme="minorHAnsi"/>
          <w:lang w:val="el-GR"/>
        </w:rPr>
        <w:t>Ερευνητική ή και επαγγελματική δραστηριότητα (πέραν της Διπλωματικής εργασίας) σχετική με το αντικείμενο του ΠΜΣ σε ποσοστό 5% και ανάλογα με τους μήνες απασχόλησης.</w:t>
      </w:r>
    </w:p>
    <w:p w:rsidR="00A47B81" w:rsidRPr="00A47B81" w:rsidRDefault="00A47B81" w:rsidP="00A47B81">
      <w:pPr>
        <w:pStyle w:val="a3"/>
        <w:numPr>
          <w:ilvl w:val="0"/>
          <w:numId w:val="11"/>
        </w:numPr>
        <w:spacing w:after="120" w:line="240" w:lineRule="auto"/>
        <w:contextualSpacing w:val="0"/>
        <w:jc w:val="both"/>
        <w:rPr>
          <w:rFonts w:ascii="Katsoulidis" w:hAnsi="Katsoulidis" w:cstheme="minorHAnsi"/>
          <w:lang w:val="el-GR"/>
        </w:rPr>
      </w:pPr>
      <w:r w:rsidRPr="00A47B81">
        <w:rPr>
          <w:rFonts w:ascii="Katsoulidis" w:hAnsi="Katsoulidis" w:cstheme="minorHAnsi"/>
          <w:lang w:val="el-GR"/>
        </w:rPr>
        <w:t>Δημοσιεύσεις σε περιοδικά με κριτές και σχετικές με το αντικείμενο του ΠΜΣ σε ποσοστό 5% και ανάλογα με τον αριθμό των εργασιών. Στην περίπτωση εργασιών εκτός του αντικειμένου του ΠΜΣ το ποσοστό μειώνεται στο 1%.</w:t>
      </w:r>
    </w:p>
    <w:p w:rsidR="00A47B81" w:rsidRPr="00A47B81" w:rsidRDefault="00A47B81" w:rsidP="00A47B81">
      <w:pPr>
        <w:pStyle w:val="a3"/>
        <w:numPr>
          <w:ilvl w:val="0"/>
          <w:numId w:val="11"/>
        </w:numPr>
        <w:spacing w:after="120" w:line="240" w:lineRule="auto"/>
        <w:contextualSpacing w:val="0"/>
        <w:jc w:val="both"/>
        <w:rPr>
          <w:rFonts w:ascii="Katsoulidis" w:hAnsi="Katsoulidis" w:cstheme="minorHAnsi"/>
          <w:lang w:val="el-GR"/>
        </w:rPr>
      </w:pPr>
      <w:r w:rsidRPr="00A47B81">
        <w:rPr>
          <w:rFonts w:ascii="Katsoulidis" w:hAnsi="Katsoulidis" w:cstheme="minorHAnsi"/>
          <w:lang w:val="el-GR"/>
        </w:rPr>
        <w:t>Προφορική συνέντευξη και λοιπά προσόντα σε ποσοστό 15%. Σε περίπτωση κάλυψης τω</w:t>
      </w:r>
      <w:r w:rsidR="00F10A81">
        <w:rPr>
          <w:rFonts w:ascii="Katsoulidis" w:hAnsi="Katsoulidis" w:cstheme="minorHAnsi"/>
          <w:lang w:val="el-GR"/>
        </w:rPr>
        <w:t>ν θέσεων που έχουν οριστεί (</w:t>
      </w:r>
      <w:r w:rsidRPr="00A47B81">
        <w:rPr>
          <w:rFonts w:ascii="Katsoulidis" w:hAnsi="Katsoulidis" w:cstheme="minorHAnsi"/>
          <w:lang w:val="el-GR"/>
        </w:rPr>
        <w:t>1</w:t>
      </w:r>
      <w:r w:rsidR="00355A9C">
        <w:rPr>
          <w:rFonts w:ascii="Katsoulidis" w:hAnsi="Katsoulidis" w:cstheme="minorHAnsi"/>
          <w:lang w:val="el-GR"/>
        </w:rPr>
        <w:t>5</w:t>
      </w:r>
      <w:r w:rsidR="00986220">
        <w:rPr>
          <w:rFonts w:ascii="Katsoulidis" w:hAnsi="Katsoulidis" w:cstheme="minorHAnsi"/>
          <w:lang w:val="el-GR"/>
        </w:rPr>
        <w:t xml:space="preserve"> για το ακαδημαϊκό έτος 2022</w:t>
      </w:r>
      <w:r w:rsidR="00F10A81">
        <w:rPr>
          <w:rFonts w:ascii="Katsoulidis" w:hAnsi="Katsoulidis" w:cstheme="minorHAnsi"/>
          <w:lang w:val="el-GR"/>
        </w:rPr>
        <w:t>-202</w:t>
      </w:r>
      <w:r w:rsidR="00986220">
        <w:rPr>
          <w:rFonts w:ascii="Katsoulidis" w:hAnsi="Katsoulidis" w:cstheme="minorHAnsi"/>
          <w:lang w:val="el-GR"/>
        </w:rPr>
        <w:t>3</w:t>
      </w:r>
      <w:r w:rsidRPr="00A47B81">
        <w:rPr>
          <w:rFonts w:ascii="Katsoulidis" w:hAnsi="Katsoulidis" w:cstheme="minorHAnsi"/>
          <w:lang w:val="el-GR"/>
        </w:rPr>
        <w:t>) από υποψηφίους που έχουν ως πρώτη επιλογή στην αίτησή τους το ΠΜΣ «Φαρμακευτική Ανάλυση-Έλεγχος Ποιότητας», η επιτροπή αξιολόγησης διατηρεί το δικαίωμα να μην καλέσει σε προφορική συνέντευξη και συνεπώς να αξιολογήσει αιτήσεις υποψηφίων που έχουν το συγκεκριμένο ΠΜΣ ως δεύτερη ή τρίτη επιλογή.</w:t>
      </w:r>
    </w:p>
    <w:p w:rsidR="001A7023" w:rsidRPr="008853E1" w:rsidRDefault="001A7023" w:rsidP="001A7023">
      <w:pPr>
        <w:pStyle w:val="a3"/>
        <w:spacing w:after="120" w:line="240" w:lineRule="auto"/>
        <w:ind w:left="40"/>
        <w:jc w:val="both"/>
        <w:rPr>
          <w:rFonts w:ascii="Katsoulidis" w:hAnsi="Katsoulidis" w:cs="Katsoulidis"/>
          <w:lang w:val="el-GR"/>
        </w:rPr>
      </w:pPr>
      <w:r w:rsidRPr="008853E1">
        <w:rPr>
          <w:rFonts w:ascii="Katsoulidis" w:hAnsi="Katsoulidis" w:cs="Katsoulidis Greek"/>
          <w:lang w:val="el-GR"/>
        </w:rPr>
        <w:t>Με</w:t>
      </w:r>
      <w:r w:rsidR="00D52131" w:rsidRPr="008853E1">
        <w:rPr>
          <w:rFonts w:ascii="Katsoulidis" w:hAnsi="Katsoulidis" w:cs="Katsoulidis Greek"/>
          <w:lang w:val="el-GR"/>
        </w:rPr>
        <w:t xml:space="preserve"> βάση τα συνολικά κριτήρια, η Συντονιστική Επιτροπή</w:t>
      </w:r>
      <w:r w:rsidRPr="008853E1">
        <w:rPr>
          <w:rFonts w:ascii="Katsoulidis" w:hAnsi="Katsoulidis" w:cs="Katsoulidis Greek"/>
          <w:lang w:val="el-GR"/>
        </w:rPr>
        <w:t>καταρτίζει τον Πίνακα αξιολόγησης των φοιτητών έως τις 1</w:t>
      </w:r>
      <w:r w:rsidR="00986220">
        <w:rPr>
          <w:rFonts w:ascii="Katsoulidis" w:hAnsi="Katsoulidis" w:cs="Katsoulidis Greek"/>
          <w:lang w:val="el-GR"/>
        </w:rPr>
        <w:t>4</w:t>
      </w:r>
      <w:r w:rsidRPr="008853E1">
        <w:rPr>
          <w:rFonts w:ascii="Katsoulidis" w:hAnsi="Katsoulidis" w:cs="Katsoulidis Greek"/>
          <w:lang w:val="el-GR"/>
        </w:rPr>
        <w:t xml:space="preserve">/10 και τον καταθέτει προς έγκριση στη Συνέλευση. Οι υποψήφιοι θα ενημερώνονται για την περίπτωσή τους από </w:t>
      </w:r>
      <w:r w:rsidRPr="009455E8">
        <w:rPr>
          <w:rFonts w:ascii="Katsoulidis" w:hAnsi="Katsoulidis" w:cs="Arial"/>
          <w:cs/>
        </w:rPr>
        <w:t>‎</w:t>
      </w:r>
      <w:r w:rsidRPr="008853E1">
        <w:rPr>
          <w:rFonts w:ascii="Katsoulidis" w:hAnsi="Katsoulidis" w:cs="Katsoulidis Greek"/>
          <w:lang w:val="el-GR"/>
        </w:rPr>
        <w:t>τη Γραμματεία του Προγράμματος με μήνυμα ηλεκτρονικού ταχυδρομείου (</w:t>
      </w:r>
      <w:r w:rsidRPr="009455E8">
        <w:rPr>
          <w:rFonts w:ascii="Katsoulidis" w:hAnsi="Katsoulidis" w:cs="Katsoulidis Greek"/>
        </w:rPr>
        <w:t>email</w:t>
      </w:r>
      <w:r w:rsidRPr="008853E1">
        <w:rPr>
          <w:rFonts w:ascii="Katsoulidis" w:hAnsi="Katsoulidis" w:cs="Katsoulidis Greek"/>
          <w:lang w:val="el-GR"/>
        </w:rPr>
        <w:t xml:space="preserve">) ή </w:t>
      </w:r>
      <w:r w:rsidRPr="009455E8">
        <w:rPr>
          <w:rFonts w:ascii="Katsoulidis" w:hAnsi="Katsoulidis" w:cs="Arial"/>
          <w:cs/>
        </w:rPr>
        <w:t>‎</w:t>
      </w:r>
      <w:r w:rsidRPr="008853E1">
        <w:rPr>
          <w:rFonts w:ascii="Katsoulidis" w:hAnsi="Katsoulidis" w:cs="Katsoulidis Greek"/>
          <w:lang w:val="el-GR"/>
        </w:rPr>
        <w:t>τηλεφωνικά</w:t>
      </w:r>
      <w:r w:rsidRPr="008853E1">
        <w:rPr>
          <w:rFonts w:ascii="Katsoulidis" w:hAnsi="Katsoulidis" w:cs="Katsoulidis"/>
          <w:lang w:val="el-GR"/>
        </w:rPr>
        <w:t>.</w:t>
      </w:r>
      <w:r w:rsidRPr="009455E8">
        <w:rPr>
          <w:rFonts w:ascii="Katsoulidis" w:hAnsi="Katsoulidis" w:cs="Arial"/>
          <w:cs/>
        </w:rPr>
        <w:t>‎</w:t>
      </w:r>
    </w:p>
    <w:p w:rsidR="001A7023" w:rsidRPr="008853E1" w:rsidRDefault="001A7023" w:rsidP="001A7023">
      <w:pPr>
        <w:pStyle w:val="a3"/>
        <w:spacing w:after="120" w:line="240" w:lineRule="auto"/>
        <w:ind w:left="40"/>
        <w:jc w:val="both"/>
        <w:rPr>
          <w:rFonts w:ascii="Katsoulidis" w:hAnsi="Katsoulidis" w:cs="Katsoulidis"/>
          <w:lang w:val="el-GR"/>
        </w:rPr>
      </w:pPr>
      <w:r w:rsidRPr="008853E1">
        <w:rPr>
          <w:rFonts w:ascii="Katsoulidis" w:hAnsi="Katsoulidis" w:cs="Katsoulidis Greek"/>
          <w:lang w:val="el-GR"/>
        </w:rPr>
        <w:lastRenderedPageBreak/>
        <w:t>Οι επιτυχόντες θα πρέπει να εγγραφούν στη Γραμματεία του Τμήματοςσε συγκεκριμένη ημερομηνία που ανακοινώνεται στην ιστοσελίδα του Τμήματος</w:t>
      </w:r>
      <w:r w:rsidRPr="008853E1">
        <w:rPr>
          <w:rFonts w:ascii="Katsoulidis" w:hAnsi="Katsoulidis" w:cs="Katsoulidis"/>
          <w:lang w:val="el-GR"/>
        </w:rPr>
        <w:t>.</w:t>
      </w:r>
    </w:p>
    <w:p w:rsidR="001A7023" w:rsidRPr="008853E1" w:rsidRDefault="001A7023" w:rsidP="001A7023">
      <w:pPr>
        <w:pStyle w:val="a3"/>
        <w:spacing w:after="120" w:line="240" w:lineRule="auto"/>
        <w:ind w:left="40"/>
        <w:jc w:val="both"/>
        <w:rPr>
          <w:rFonts w:ascii="Katsoulidis" w:hAnsi="Katsoulidis" w:cs="Katsoulidis"/>
          <w:lang w:val="el-GR"/>
        </w:rPr>
      </w:pPr>
      <w:r w:rsidRPr="008853E1">
        <w:rPr>
          <w:rFonts w:ascii="Katsoulidis" w:hAnsi="Katsoulidis" w:cs="Katsoulidis Greek"/>
          <w:lang w:val="el-GR"/>
        </w:rPr>
        <w:t>Σε περίπ</w:t>
      </w:r>
      <w:r w:rsidR="00F10A81">
        <w:rPr>
          <w:rFonts w:ascii="Katsoulidis" w:hAnsi="Katsoulidis" w:cs="Katsoulidis Greek"/>
          <w:lang w:val="el-GR"/>
        </w:rPr>
        <w:t>τωση ισοβαθμίας υποψηφίων στη 1</w:t>
      </w:r>
      <w:r w:rsidR="007016B3">
        <w:rPr>
          <w:rFonts w:ascii="Katsoulidis" w:hAnsi="Katsoulidis" w:cs="Katsoulidis Greek"/>
          <w:lang w:val="el-GR"/>
        </w:rPr>
        <w:t>5</w:t>
      </w:r>
      <w:r w:rsidRPr="008853E1">
        <w:rPr>
          <w:rFonts w:ascii="Katsoulidis" w:hAnsi="Katsoulidis" w:cs="Katsoulidis Greek"/>
          <w:lang w:val="el-GR"/>
        </w:rPr>
        <w:t>η θέση, η επιτροπή</w:t>
      </w:r>
      <w:r w:rsidRPr="008853E1">
        <w:rPr>
          <w:rFonts w:ascii="Katsoulidis" w:hAnsi="Katsoulidis" w:cs="Katsoulidis"/>
          <w:lang w:val="el-GR"/>
        </w:rPr>
        <w:t xml:space="preserve"> διατηρεί το δικαίωμα να τους κρίνει ως επιτυχόντες ή να τους απορρίψει ως υπεράριθμους.</w:t>
      </w:r>
    </w:p>
    <w:p w:rsidR="001A7023" w:rsidRPr="009C6740" w:rsidRDefault="001A7023" w:rsidP="00A9356A">
      <w:pPr>
        <w:pStyle w:val="a3"/>
        <w:spacing w:after="120" w:line="240" w:lineRule="auto"/>
        <w:ind w:left="42"/>
        <w:jc w:val="both"/>
        <w:rPr>
          <w:rFonts w:ascii="Katsoulidis" w:hAnsi="Katsoulidis" w:cs="Katsoulidis"/>
          <w:lang w:val="el-GR"/>
        </w:rPr>
      </w:pPr>
      <w:r w:rsidRPr="008853E1">
        <w:rPr>
          <w:rFonts w:ascii="Katsoulidis" w:hAnsi="Katsoulidis" w:cs="Katsoulidis Greek"/>
          <w:lang w:val="el-GR"/>
        </w:rPr>
        <w:t xml:space="preserve">Σε περίπτωση μη εγγραφής ενός ή περισσοτέρων φοιτητών, θα κληθούν αν υπάρχουν, οι επιλαχόντες, με βάση τη σειρά τους στον εγκεκριμένο αξιολογικό πίνακα, να εγγραφούν στο Πρόγραμμα. </w:t>
      </w:r>
    </w:p>
    <w:p w:rsidR="00484D1A" w:rsidRPr="008853E1" w:rsidRDefault="00E474C0" w:rsidP="00987318">
      <w:pPr>
        <w:spacing w:line="320" w:lineRule="exact"/>
        <w:jc w:val="both"/>
        <w:rPr>
          <w:rFonts w:ascii="Katsoulidis" w:hAnsi="Katsoulidis"/>
          <w:b/>
          <w:u w:val="single"/>
          <w:lang w:val="el-GR"/>
        </w:rPr>
      </w:pPr>
      <w:r w:rsidRPr="008853E1">
        <w:rPr>
          <w:rFonts w:ascii="Katsoulidis" w:hAnsi="Katsoulidis"/>
          <w:b/>
          <w:sz w:val="24"/>
          <w:u w:val="single"/>
          <w:lang w:val="el-GR"/>
        </w:rPr>
        <w:t>Τέλη Φοίτησης</w:t>
      </w:r>
    </w:p>
    <w:p w:rsidR="00A508C5" w:rsidRPr="008853E1" w:rsidRDefault="00A508C5" w:rsidP="00A508C5">
      <w:pPr>
        <w:widowControl w:val="0"/>
        <w:spacing w:after="120" w:line="240" w:lineRule="auto"/>
        <w:jc w:val="both"/>
        <w:rPr>
          <w:rFonts w:ascii="Katsoulidis" w:hAnsi="Katsoulidis" w:cs="Katsoulidis"/>
          <w:color w:val="70AD47"/>
          <w:lang w:val="el-GR"/>
        </w:rPr>
      </w:pPr>
      <w:r w:rsidRPr="008853E1">
        <w:rPr>
          <w:rFonts w:ascii="Katsoulidis" w:hAnsi="Katsoulidis" w:cs="Katsoulidis Greek"/>
          <w:lang w:val="el-GR"/>
        </w:rPr>
        <w:t>Για τη συμμετοχή τους στο Π</w:t>
      </w:r>
      <w:r w:rsidR="0025734A" w:rsidRPr="008853E1">
        <w:rPr>
          <w:rFonts w:ascii="Katsoulidis" w:hAnsi="Katsoulidis" w:cs="Katsoulidis Greek"/>
          <w:lang w:val="el-GR"/>
        </w:rPr>
        <w:t>.</w:t>
      </w:r>
      <w:r w:rsidRPr="008853E1">
        <w:rPr>
          <w:rFonts w:ascii="Katsoulidis" w:hAnsi="Katsoulidis" w:cs="Katsoulidis Greek"/>
          <w:lang w:val="el-GR"/>
        </w:rPr>
        <w:t>Μ</w:t>
      </w:r>
      <w:r w:rsidR="0025734A" w:rsidRPr="008853E1">
        <w:rPr>
          <w:rFonts w:ascii="Katsoulidis" w:hAnsi="Katsoulidis" w:cs="Katsoulidis Greek"/>
          <w:lang w:val="el-GR"/>
        </w:rPr>
        <w:t>.</w:t>
      </w:r>
      <w:r w:rsidRPr="008853E1">
        <w:rPr>
          <w:rFonts w:ascii="Katsoulidis" w:hAnsi="Katsoulidis" w:cs="Katsoulidis Greek"/>
          <w:lang w:val="el-GR"/>
        </w:rPr>
        <w:t>Σ</w:t>
      </w:r>
      <w:r w:rsidR="0025734A" w:rsidRPr="008853E1">
        <w:rPr>
          <w:rFonts w:ascii="Katsoulidis" w:hAnsi="Katsoulidis" w:cs="Katsoulidis Greek"/>
          <w:lang w:val="el-GR"/>
        </w:rPr>
        <w:t>.</w:t>
      </w:r>
      <w:r w:rsidRPr="008853E1">
        <w:rPr>
          <w:rFonts w:ascii="Katsoulidis" w:hAnsi="Katsoulidis" w:cs="Katsoulidis Greek"/>
          <w:lang w:val="el-GR"/>
        </w:rPr>
        <w:t xml:space="preserve"> «</w:t>
      </w:r>
      <w:r w:rsidRPr="008853E1">
        <w:rPr>
          <w:rStyle w:val="FontStyle14"/>
          <w:rFonts w:ascii="Katsoulidis" w:hAnsi="Katsoulidis" w:cs="Katsoulidis Greek"/>
          <w:sz w:val="22"/>
          <w:szCs w:val="22"/>
          <w:lang w:val="el-GR"/>
        </w:rPr>
        <w:t>Φαρμακευτική Ανάλυση-Έλεγχος Ποιότητας</w:t>
      </w:r>
      <w:r w:rsidRPr="008853E1">
        <w:rPr>
          <w:rFonts w:ascii="Katsoulidis" w:hAnsi="Katsoulidis" w:cs="Katsoulidis Greek"/>
          <w:lang w:val="el-GR"/>
        </w:rPr>
        <w:t xml:space="preserve">» οι μεταπτυχιακοί φοιτητές καταβάλλουν τέλη φοίτησης που ανέρχονται στο ποσό των </w:t>
      </w:r>
      <w:r w:rsidRPr="008853E1">
        <w:rPr>
          <w:rFonts w:ascii="Katsoulidis" w:eastAsia="Batang" w:hAnsi="Katsoulidis" w:cs="Katsoulidis Greek"/>
          <w:lang w:val="el-GR" w:eastAsia="ja-JP"/>
        </w:rPr>
        <w:t xml:space="preserve"># 2.800,00 # € συνολικά. Καταβάλλονται σε τέσσερις (4) δόσεις (πρώτη δόση: αμέσως μετά την οριστικοποίηση των επιλεγέντων μεταπτυχιακών φοιτητών και πριν από την εγγραφή στη Γραμματεία του Τμήματος Φαρμακευτικής (# 700,00 # €), δεύτερη δόση: εντός των δύο πρώτων εβδομάδων από την έναρξη του β’ εξαμήνου (# 700,00 # €), τρίτη δόση: εντός των δύο πρώτων εβδομάδων από την έναρξη του γ’ εξαμήνου (# 700,00 # €) και τέταρτη δόση: εντός των δύο πρώτων εβδομάδων από την έναρξη του δ’ εξαμήνου (# 700,00 # €). Τα σχετικά ποσά κατατίθενται στην </w:t>
      </w:r>
      <w:r w:rsidRPr="009455E8">
        <w:rPr>
          <w:rFonts w:ascii="Katsoulidis" w:eastAsia="Batang" w:hAnsi="Katsoulidis" w:cs="Katsoulidis Greek"/>
          <w:lang w:eastAsia="ja-JP"/>
        </w:rPr>
        <w:t>ALPHABANK</w:t>
      </w:r>
      <w:r w:rsidRPr="008853E1">
        <w:rPr>
          <w:rFonts w:ascii="Katsoulidis" w:eastAsia="Batang" w:hAnsi="Katsoulidis" w:cs="Katsoulidis Greek"/>
          <w:lang w:val="el-GR" w:eastAsia="ja-JP"/>
        </w:rPr>
        <w:t xml:space="preserve"> σε λογαριασμό του Ειδικού Λογαριασμού Κονδυλίων  Έρευνας  του Ε.Κ.Π.Α. Χωρίς το αποδεικτικό κατάθεσης δεν μπορεί να γίνει η εγγραφή στο νέο εξάμηνο.</w:t>
      </w:r>
    </w:p>
    <w:p w:rsidR="00A95263" w:rsidRPr="009C6740" w:rsidRDefault="00F10A81" w:rsidP="00A9356A">
      <w:pPr>
        <w:widowControl w:val="0"/>
        <w:spacing w:after="120" w:line="240" w:lineRule="auto"/>
        <w:jc w:val="both"/>
        <w:rPr>
          <w:rFonts w:ascii="Katsoulidis" w:hAnsi="Katsoulidis" w:cs="Katsoulidis"/>
          <w:color w:val="70AD47"/>
          <w:lang w:val="el-GR"/>
        </w:rPr>
      </w:pPr>
      <w:r w:rsidRPr="00F10A81">
        <w:rPr>
          <w:rFonts w:ascii="Katsoulidis" w:eastAsia="Batang" w:hAnsi="Katsoulidis" w:cs="Katsoulidis Greek"/>
          <w:lang w:val="el-GR" w:eastAsia="ja-JP"/>
        </w:rPr>
        <w:t>Σε περίπτωση οριστικής διακοπής φοίτησης ή διαγραφής μεταπτυχιακού φοιτητή/-τριας, για οποιοδήποτε λόγο, τα ήδη καταβληθέντα τέλη φοίτησης δεν επιστρέφονται.Επίσης, υπάρχει δυνατότητα συνδυασμού του προγράμματος ΕΡΑΣΜΟΣ με τη συμμετοχή στο ΠΜΣ.</w:t>
      </w:r>
    </w:p>
    <w:p w:rsidR="00484D1A" w:rsidRPr="002C2A6C" w:rsidRDefault="00484D1A" w:rsidP="00987318">
      <w:pPr>
        <w:spacing w:line="320" w:lineRule="exact"/>
        <w:jc w:val="both"/>
        <w:rPr>
          <w:rFonts w:ascii="Katsoulidis" w:hAnsi="Katsoulidis"/>
          <w:b/>
          <w:sz w:val="24"/>
          <w:u w:val="single"/>
          <w:lang w:val="el-GR"/>
        </w:rPr>
      </w:pPr>
      <w:r w:rsidRPr="008853E1">
        <w:rPr>
          <w:rFonts w:ascii="Katsoulidis" w:hAnsi="Katsoulidis"/>
          <w:b/>
          <w:sz w:val="24"/>
          <w:u w:val="single"/>
          <w:lang w:val="el-GR"/>
        </w:rPr>
        <w:t xml:space="preserve">Δικαιολογητικά  </w:t>
      </w:r>
    </w:p>
    <w:p w:rsidR="006100BC" w:rsidRPr="00200305" w:rsidRDefault="00C041E1" w:rsidP="002C2A6C">
      <w:pPr>
        <w:spacing w:line="240" w:lineRule="auto"/>
        <w:jc w:val="both"/>
        <w:rPr>
          <w:rFonts w:ascii="Katsoulidis" w:hAnsi="Katsoulidis"/>
          <w:lang w:val="el-GR"/>
        </w:rPr>
      </w:pPr>
      <w:r w:rsidRPr="00256FE3">
        <w:rPr>
          <w:rFonts w:ascii="Katsoulidis" w:hAnsi="Katsoulidis"/>
          <w:lang w:val="el-GR"/>
        </w:rPr>
        <w:t xml:space="preserve">Καλούνται οι υποψήφιοι να υποβάλουν, από τη δημοσίευση της παρούσας προκήρυξης και </w:t>
      </w:r>
      <w:r w:rsidRPr="00256FE3">
        <w:rPr>
          <w:rFonts w:ascii="Katsoulidis" w:hAnsi="Katsoulidis"/>
          <w:b/>
          <w:lang w:val="el-GR"/>
        </w:rPr>
        <w:t>μέχρι τις κάτωθι ημερομηνίες</w:t>
      </w:r>
      <w:r w:rsidRPr="00256FE3">
        <w:rPr>
          <w:rFonts w:ascii="Katsoulidis" w:hAnsi="Katsoulidis"/>
          <w:lang w:val="el-GR"/>
        </w:rPr>
        <w:t xml:space="preserve"> στη Γραμματεία του Τμήματος Φαρμακευτικής, Πανεπιστημιόπολη-Ζωγράφου 157 84, τηλ.: 2107274666 τα παρακάτω δικαιολογητικά:</w:t>
      </w:r>
    </w:p>
    <w:p w:rsidR="00986220" w:rsidRDefault="002C2A6C" w:rsidP="00986220">
      <w:pPr>
        <w:pStyle w:val="Web"/>
        <w:numPr>
          <w:ilvl w:val="0"/>
          <w:numId w:val="14"/>
        </w:numPr>
        <w:spacing w:before="240" w:beforeAutospacing="0" w:after="0" w:afterAutospacing="0"/>
        <w:jc w:val="both"/>
        <w:rPr>
          <w:rFonts w:ascii="Katsoulidis" w:eastAsia="Arial Unicode MS" w:hAnsi="Katsoulidis" w:cs="Arial"/>
          <w:color w:val="0000FF"/>
          <w:sz w:val="22"/>
          <w:szCs w:val="22"/>
          <w:u w:val="single"/>
          <w:lang w:val="el-GR"/>
        </w:rPr>
      </w:pPr>
      <w:r w:rsidRPr="009C6740">
        <w:rPr>
          <w:rFonts w:ascii="Katsoulidis" w:eastAsia="Arial Unicode MS" w:hAnsi="Katsoulidis" w:cs="Arial"/>
          <w:sz w:val="22"/>
          <w:szCs w:val="22"/>
          <w:lang w:val="el-GR"/>
        </w:rPr>
        <w:t xml:space="preserve">Αίτηση </w:t>
      </w:r>
      <w:r w:rsidR="008B6CD3">
        <w:rPr>
          <w:rFonts w:ascii="Katsoulidis" w:eastAsia="Arial Unicode MS" w:hAnsi="Katsoulidis" w:cs="Arial"/>
          <w:sz w:val="22"/>
          <w:szCs w:val="22"/>
          <w:lang w:val="el-GR"/>
        </w:rPr>
        <w:t xml:space="preserve">Συμμετοχής. </w:t>
      </w:r>
      <w:r w:rsidR="008B6CD3" w:rsidRPr="008B6CD3">
        <w:rPr>
          <w:rFonts w:ascii="Katsoulidis" w:eastAsia="Arial Unicode MS" w:hAnsi="Katsoulidis" w:cs="Arial"/>
          <w:sz w:val="22"/>
          <w:szCs w:val="22"/>
          <w:lang w:val="el-GR"/>
        </w:rPr>
        <w:t xml:space="preserve">Το έντυπο της αίτησης χορηγείται από τη Γραμματεία του Τμήματος Φαρμακευτικής, ή λαμβάνεται από την επίσημη ιστοσελίδα του Τμήματος </w:t>
      </w:r>
      <w:hyperlink r:id="rId9" w:history="1">
        <w:r w:rsidR="008B6CD3" w:rsidRPr="003D00D6">
          <w:rPr>
            <w:rStyle w:val="-"/>
            <w:rFonts w:ascii="Katsoulidis" w:eastAsia="Arial Unicode MS" w:hAnsi="Katsoulidis" w:cs="Arial"/>
            <w:sz w:val="22"/>
            <w:szCs w:val="22"/>
            <w:lang w:val="en-US"/>
          </w:rPr>
          <w:t>http</w:t>
        </w:r>
        <w:r w:rsidR="008B6CD3" w:rsidRPr="008B6CD3">
          <w:rPr>
            <w:rStyle w:val="-"/>
            <w:rFonts w:ascii="Katsoulidis" w:eastAsia="Arial Unicode MS" w:hAnsi="Katsoulidis" w:cs="Arial"/>
            <w:sz w:val="22"/>
            <w:szCs w:val="22"/>
            <w:lang w:val="el-GR"/>
          </w:rPr>
          <w:t>://</w:t>
        </w:r>
        <w:r w:rsidR="008B6CD3" w:rsidRPr="003D00D6">
          <w:rPr>
            <w:rStyle w:val="-"/>
            <w:rFonts w:ascii="Katsoulidis" w:eastAsia="Arial Unicode MS" w:hAnsi="Katsoulidis" w:cs="Arial"/>
            <w:sz w:val="22"/>
            <w:szCs w:val="22"/>
            <w:lang w:val="en-US"/>
          </w:rPr>
          <w:t>www</w:t>
        </w:r>
        <w:r w:rsidR="008B6CD3" w:rsidRPr="008B6CD3">
          <w:rPr>
            <w:rStyle w:val="-"/>
            <w:rFonts w:ascii="Katsoulidis" w:eastAsia="Arial Unicode MS" w:hAnsi="Katsoulidis" w:cs="Arial"/>
            <w:sz w:val="22"/>
            <w:szCs w:val="22"/>
            <w:lang w:val="el-GR"/>
          </w:rPr>
          <w:t>.</w:t>
        </w:r>
        <w:r w:rsidR="008B6CD3" w:rsidRPr="003D00D6">
          <w:rPr>
            <w:rStyle w:val="-"/>
            <w:rFonts w:ascii="Katsoulidis" w:eastAsia="Arial Unicode MS" w:hAnsi="Katsoulidis" w:cs="Arial"/>
            <w:sz w:val="22"/>
            <w:szCs w:val="22"/>
            <w:lang w:val="en-US"/>
          </w:rPr>
          <w:t>pharm</w:t>
        </w:r>
        <w:r w:rsidR="008B6CD3" w:rsidRPr="008B6CD3">
          <w:rPr>
            <w:rStyle w:val="-"/>
            <w:rFonts w:ascii="Katsoulidis" w:eastAsia="Arial Unicode MS" w:hAnsi="Katsoulidis" w:cs="Arial"/>
            <w:sz w:val="22"/>
            <w:szCs w:val="22"/>
            <w:lang w:val="el-GR"/>
          </w:rPr>
          <w:t>.</w:t>
        </w:r>
        <w:r w:rsidR="008B6CD3" w:rsidRPr="003D00D6">
          <w:rPr>
            <w:rStyle w:val="-"/>
            <w:rFonts w:ascii="Katsoulidis" w:eastAsia="Arial Unicode MS" w:hAnsi="Katsoulidis" w:cs="Arial"/>
            <w:sz w:val="22"/>
            <w:szCs w:val="22"/>
            <w:lang w:val="en-US"/>
          </w:rPr>
          <w:t>uoa</w:t>
        </w:r>
        <w:r w:rsidR="008B6CD3" w:rsidRPr="008B6CD3">
          <w:rPr>
            <w:rStyle w:val="-"/>
            <w:rFonts w:ascii="Katsoulidis" w:eastAsia="Arial Unicode MS" w:hAnsi="Katsoulidis" w:cs="Arial"/>
            <w:sz w:val="22"/>
            <w:szCs w:val="22"/>
            <w:lang w:val="el-GR"/>
          </w:rPr>
          <w:t>.</w:t>
        </w:r>
        <w:r w:rsidR="008B6CD3" w:rsidRPr="003D00D6">
          <w:rPr>
            <w:rStyle w:val="-"/>
            <w:rFonts w:ascii="Katsoulidis" w:eastAsia="Arial Unicode MS" w:hAnsi="Katsoulidis" w:cs="Arial"/>
            <w:sz w:val="22"/>
            <w:szCs w:val="22"/>
            <w:lang w:val="en-US"/>
          </w:rPr>
          <w:t>gr</w:t>
        </w:r>
        <w:r w:rsidR="008B6CD3" w:rsidRPr="008B6CD3">
          <w:rPr>
            <w:rStyle w:val="-"/>
            <w:rFonts w:ascii="Katsoulidis" w:eastAsia="Arial Unicode MS" w:hAnsi="Katsoulidis" w:cs="Arial"/>
            <w:sz w:val="22"/>
            <w:szCs w:val="22"/>
            <w:lang w:val="el-GR"/>
          </w:rPr>
          <w:t>/</w:t>
        </w:r>
      </w:hyperlink>
    </w:p>
    <w:p w:rsidR="00C062A7" w:rsidRPr="00C062A7" w:rsidRDefault="00551298" w:rsidP="00C062A7">
      <w:pPr>
        <w:pStyle w:val="-HTML"/>
        <w:shd w:val="clear" w:color="auto" w:fill="FFFFFF"/>
        <w:rPr>
          <w:rFonts w:ascii="Katsoulidis" w:eastAsia="Arial Unicode MS" w:hAnsi="Katsoulidis" w:cs="Arial"/>
          <w:color w:val="000000" w:themeColor="text1"/>
          <w:sz w:val="22"/>
          <w:szCs w:val="22"/>
          <w:lang w:val="en-US"/>
        </w:rPr>
      </w:pPr>
      <w:r w:rsidRPr="00986220">
        <w:rPr>
          <w:rFonts w:ascii="Katsoulidis" w:eastAsia="Arial Unicode MS" w:hAnsi="Katsoulidis" w:cs="Katsoulidis Greek"/>
          <w:sz w:val="22"/>
          <w:szCs w:val="22"/>
        </w:rPr>
        <w:t>Βιογραφικό σημείωμα</w:t>
      </w:r>
      <w:r w:rsidR="00986220" w:rsidRPr="00986220">
        <w:rPr>
          <w:rFonts w:ascii="Katsoulidis" w:eastAsia="Arial Unicode MS" w:hAnsi="Katsoulidis" w:cs="Arial"/>
          <w:sz w:val="22"/>
          <w:szCs w:val="22"/>
        </w:rPr>
        <w:t xml:space="preserve">. </w:t>
      </w:r>
      <w:r w:rsidR="00986220" w:rsidRPr="00986220">
        <w:rPr>
          <w:rFonts w:ascii="Katsoulidis" w:eastAsia="Arial Unicode MS" w:hAnsi="Katsoulidis" w:cs="Arial"/>
          <w:color w:val="000000" w:themeColor="text1"/>
          <w:sz w:val="22"/>
          <w:szCs w:val="22"/>
        </w:rPr>
        <w:t>Επισημαίνεται ότι, το βιογραφικό σημείωμα πρέπει να αποσταλεί και ηλεκτρονικά στην διεύθυνση</w:t>
      </w:r>
      <w:r w:rsidR="00C062A7" w:rsidRPr="00C062A7">
        <w:rPr>
          <w:rFonts w:ascii="Katsoulidis" w:eastAsia="Arial Unicode MS" w:hAnsi="Katsoulidis" w:cs="Arial"/>
          <w:color w:val="000000" w:themeColor="text1"/>
          <w:sz w:val="22"/>
          <w:szCs w:val="22"/>
        </w:rPr>
        <w:t xml:space="preserve"> </w:t>
      </w:r>
      <w:r w:rsidR="00986220" w:rsidRPr="00986220">
        <w:rPr>
          <w:rFonts w:ascii="Katsoulidis" w:eastAsia="Arial Unicode MS" w:hAnsi="Katsoulidis" w:cs="Arial"/>
          <w:color w:val="000000" w:themeColor="text1"/>
          <w:sz w:val="22"/>
          <w:szCs w:val="22"/>
        </w:rPr>
        <w:t xml:space="preserve"> </w:t>
      </w:r>
      <w:hyperlink r:id="rId10" w:history="1">
        <w:r w:rsidR="00C062A7" w:rsidRPr="00F976F6">
          <w:rPr>
            <w:rStyle w:val="-"/>
            <w:rFonts w:ascii="Katsoulidis" w:eastAsia="Arial Unicode MS" w:hAnsi="Katsoulidis" w:cs="Arial"/>
            <w:sz w:val="22"/>
            <w:szCs w:val="22"/>
          </w:rPr>
          <w:t>mscpharmanalysis</w:t>
        </w:r>
        <w:r w:rsidR="00C062A7" w:rsidRPr="00C062A7">
          <w:rPr>
            <w:rStyle w:val="-"/>
            <w:rFonts w:ascii="Katsoulidis" w:eastAsia="Arial Unicode MS" w:hAnsi="Katsoulidis" w:cs="Arial"/>
            <w:sz w:val="22"/>
            <w:szCs w:val="22"/>
          </w:rPr>
          <w:t>@</w:t>
        </w:r>
        <w:r w:rsidR="00C062A7" w:rsidRPr="00F976F6">
          <w:rPr>
            <w:rStyle w:val="-"/>
            <w:rFonts w:ascii="Katsoulidis" w:eastAsia="Arial Unicode MS" w:hAnsi="Katsoulidis" w:cs="Arial"/>
            <w:sz w:val="22"/>
            <w:szCs w:val="22"/>
          </w:rPr>
          <w:t>pharm.uoa.gr</w:t>
        </w:r>
      </w:hyperlink>
    </w:p>
    <w:p w:rsidR="00886A81" w:rsidRPr="00986220" w:rsidRDefault="00886A81" w:rsidP="00986220">
      <w:pPr>
        <w:pStyle w:val="Web"/>
        <w:numPr>
          <w:ilvl w:val="0"/>
          <w:numId w:val="14"/>
        </w:numPr>
        <w:spacing w:before="240" w:beforeAutospacing="0" w:after="0" w:afterAutospacing="0"/>
        <w:jc w:val="both"/>
        <w:rPr>
          <w:rFonts w:ascii="Katsoulidis" w:eastAsia="Arial Unicode MS" w:hAnsi="Katsoulidis" w:cs="Arial"/>
          <w:color w:val="000000" w:themeColor="text1"/>
          <w:sz w:val="22"/>
          <w:szCs w:val="22"/>
          <w:u w:val="single"/>
          <w:lang w:val="el-GR"/>
        </w:rPr>
      </w:pPr>
    </w:p>
    <w:p w:rsidR="009C6740" w:rsidRPr="009C6740" w:rsidRDefault="00551298" w:rsidP="008B6CD3">
      <w:pPr>
        <w:pStyle w:val="Web"/>
        <w:numPr>
          <w:ilvl w:val="0"/>
          <w:numId w:val="14"/>
        </w:numPr>
        <w:spacing w:before="240" w:beforeAutospacing="0" w:after="240" w:afterAutospacing="0"/>
        <w:jc w:val="both"/>
        <w:rPr>
          <w:rFonts w:ascii="Katsoulidis" w:eastAsia="Arial Unicode MS" w:hAnsi="Katsoulidis" w:cs="Arial"/>
          <w:sz w:val="22"/>
          <w:szCs w:val="22"/>
          <w:lang w:val="el-GR"/>
        </w:rPr>
      </w:pPr>
      <w:r w:rsidRPr="009C6740">
        <w:rPr>
          <w:rFonts w:ascii="Katsoulidis" w:eastAsia="Arial Unicode MS" w:hAnsi="Katsoulidis" w:cs="Katsoulidis Greek"/>
          <w:sz w:val="22"/>
          <w:szCs w:val="22"/>
          <w:lang w:val="el-GR"/>
        </w:rPr>
        <w:t xml:space="preserve">Ευκρινές Φωτοαντίγραφο πτυχίου ή βεβαίωση περάτωσης σπουδών. </w:t>
      </w:r>
      <w:r w:rsidR="009C6740" w:rsidRPr="009C6740">
        <w:rPr>
          <w:rFonts w:ascii="Katsoulidis" w:eastAsia="Arial Unicode MS" w:hAnsi="Katsoulidis" w:cs="Katsoulidis Greek"/>
          <w:sz w:val="22"/>
          <w:szCs w:val="22"/>
          <w:lang w:val="el-GR"/>
        </w:rPr>
        <w:t xml:space="preserve">Αίτηση μπορούν να υποβάλλουν και τελειόφοιτοιμε τον περιορισμό ότι θα έχουν προσκομίσει βεβαίωση περάτωσης σπουδών τους το </w:t>
      </w:r>
      <w:r w:rsidR="009C6740" w:rsidRPr="009455E8">
        <w:rPr>
          <w:rFonts w:ascii="Katsoulidis" w:hAnsi="Katsoulidis" w:cs="Arial"/>
          <w:sz w:val="22"/>
          <w:szCs w:val="22"/>
          <w:cs/>
        </w:rPr>
        <w:t>‎</w:t>
      </w:r>
      <w:r w:rsidR="009C6740" w:rsidRPr="009C6740">
        <w:rPr>
          <w:rFonts w:ascii="Katsoulidis" w:eastAsia="Arial Unicode MS" w:hAnsi="Katsoulidis" w:cs="Katsoulidis Greek"/>
          <w:sz w:val="22"/>
          <w:szCs w:val="22"/>
          <w:lang w:val="el-GR"/>
        </w:rPr>
        <w:t xml:space="preserve">αργότερα μία ημέρα πριν την ημερομηνία συνεδρίασης της Συνέλευσης του Τμήματος </w:t>
      </w:r>
      <w:r w:rsidR="009C6740" w:rsidRPr="009455E8">
        <w:rPr>
          <w:rFonts w:ascii="Katsoulidis" w:hAnsi="Katsoulidis" w:cs="Arial"/>
          <w:sz w:val="22"/>
          <w:szCs w:val="22"/>
          <w:cs/>
        </w:rPr>
        <w:t>‎</w:t>
      </w:r>
      <w:r w:rsidR="009C6740" w:rsidRPr="009C6740">
        <w:rPr>
          <w:rFonts w:ascii="Katsoulidis" w:eastAsia="Arial Unicode MS" w:hAnsi="Katsoulidis" w:cs="Katsoulidis Greek"/>
          <w:sz w:val="22"/>
          <w:szCs w:val="22"/>
          <w:lang w:val="el-GR"/>
        </w:rPr>
        <w:t>Φαρμακευτικής που θα εγκρίνει τον Πίνακα των υποψηφίων</w:t>
      </w:r>
      <w:r w:rsidR="009C6740" w:rsidRPr="009C6740">
        <w:rPr>
          <w:rFonts w:ascii="Katsoulidis" w:eastAsia="Arial Unicode MS" w:hAnsi="Katsoulidis" w:cs="Katsoulidis"/>
          <w:sz w:val="22"/>
          <w:szCs w:val="22"/>
          <w:lang w:val="el-GR"/>
        </w:rPr>
        <w:t xml:space="preserve">. </w:t>
      </w:r>
    </w:p>
    <w:p w:rsidR="00551298" w:rsidRPr="009C6740" w:rsidRDefault="00551298" w:rsidP="008B6CD3">
      <w:pPr>
        <w:pStyle w:val="Web"/>
        <w:numPr>
          <w:ilvl w:val="0"/>
          <w:numId w:val="14"/>
        </w:numPr>
        <w:spacing w:before="240" w:beforeAutospacing="0" w:after="240" w:afterAutospacing="0"/>
        <w:jc w:val="both"/>
        <w:rPr>
          <w:rFonts w:ascii="Katsoulidis" w:eastAsia="Arial Unicode MS" w:hAnsi="Katsoulidis" w:cs="Arial"/>
          <w:sz w:val="22"/>
          <w:szCs w:val="22"/>
        </w:rPr>
      </w:pPr>
      <w:r w:rsidRPr="009C6740">
        <w:rPr>
          <w:rFonts w:ascii="Katsoulidis" w:eastAsia="Arial Unicode MS" w:hAnsi="Katsoulidis" w:cs="Katsoulidis Greek"/>
          <w:sz w:val="22"/>
          <w:szCs w:val="22"/>
        </w:rPr>
        <w:t xml:space="preserve">Πιστοποιητικό Αναλυτικής Βαθμολογίας. </w:t>
      </w:r>
    </w:p>
    <w:p w:rsidR="00551298" w:rsidRPr="00886A81" w:rsidRDefault="00551298" w:rsidP="008B6CD3">
      <w:pPr>
        <w:pStyle w:val="Web"/>
        <w:numPr>
          <w:ilvl w:val="0"/>
          <w:numId w:val="14"/>
        </w:numPr>
        <w:spacing w:before="240" w:beforeAutospacing="0" w:after="240" w:afterAutospacing="0"/>
        <w:rPr>
          <w:rFonts w:ascii="Katsoulidis" w:eastAsia="Arial Unicode MS" w:hAnsi="Katsoulidis" w:cs="Arial"/>
          <w:sz w:val="22"/>
          <w:szCs w:val="22"/>
          <w:lang w:val="el-GR"/>
        </w:rPr>
      </w:pPr>
      <w:r w:rsidRPr="00886A81">
        <w:rPr>
          <w:rFonts w:ascii="Katsoulidis" w:eastAsia="Arial Unicode MS" w:hAnsi="Katsoulidis" w:cs="Katsoulidis Greek"/>
          <w:sz w:val="22"/>
          <w:szCs w:val="22"/>
          <w:lang w:val="el-GR"/>
        </w:rPr>
        <w:t>Δημοσιεύσεις σε περιοδικά με κριτές</w:t>
      </w:r>
      <w:r w:rsidRPr="00886A81">
        <w:rPr>
          <w:rFonts w:ascii="Katsoulidis" w:eastAsia="Arial Unicode MS" w:hAnsi="Katsoulidis" w:cs="Katsoulidis"/>
          <w:sz w:val="22"/>
          <w:szCs w:val="22"/>
          <w:lang w:val="el-GR"/>
        </w:rPr>
        <w:t xml:space="preserve">, </w:t>
      </w:r>
      <w:r w:rsidRPr="00886A81">
        <w:rPr>
          <w:rFonts w:ascii="Katsoulidis" w:eastAsia="Arial Unicode MS" w:hAnsi="Katsoulidis" w:cs="Katsoulidis Greek"/>
          <w:sz w:val="22"/>
          <w:szCs w:val="22"/>
          <w:lang w:val="el-GR"/>
        </w:rPr>
        <w:t>εάν υπάρχουν.</w:t>
      </w:r>
    </w:p>
    <w:p w:rsidR="00551298" w:rsidRPr="008853E1" w:rsidRDefault="00551298" w:rsidP="008B6CD3">
      <w:pPr>
        <w:pStyle w:val="Web"/>
        <w:numPr>
          <w:ilvl w:val="0"/>
          <w:numId w:val="14"/>
        </w:numPr>
        <w:spacing w:before="240" w:beforeAutospacing="0" w:after="240" w:afterAutospacing="0"/>
        <w:jc w:val="both"/>
        <w:rPr>
          <w:rFonts w:ascii="Katsoulidis" w:eastAsia="Arial Unicode MS" w:hAnsi="Katsoulidis" w:cs="Katsoulidis"/>
          <w:sz w:val="22"/>
          <w:szCs w:val="22"/>
          <w:lang w:val="el-GR"/>
        </w:rPr>
      </w:pPr>
      <w:r w:rsidRPr="008853E1">
        <w:rPr>
          <w:rFonts w:ascii="Katsoulidis" w:eastAsia="Arial Unicode MS" w:hAnsi="Katsoulidis" w:cs="Katsoulidis Greek"/>
          <w:sz w:val="22"/>
          <w:szCs w:val="22"/>
          <w:lang w:val="el-GR"/>
        </w:rPr>
        <w:t>Αποδεικτικά επαγγελματικής ή ερευνητικής δραστηριότητας, εάν υπάρχουν.</w:t>
      </w:r>
    </w:p>
    <w:p w:rsidR="00551298" w:rsidRPr="008853E1" w:rsidRDefault="00551298" w:rsidP="008B6CD3">
      <w:pPr>
        <w:pStyle w:val="Web"/>
        <w:numPr>
          <w:ilvl w:val="0"/>
          <w:numId w:val="14"/>
        </w:numPr>
        <w:spacing w:before="240" w:beforeAutospacing="0" w:after="240" w:afterAutospacing="0"/>
        <w:jc w:val="both"/>
        <w:rPr>
          <w:rFonts w:ascii="Katsoulidis" w:eastAsia="Arial Unicode MS" w:hAnsi="Katsoulidis" w:cs="Katsoulidis"/>
          <w:sz w:val="22"/>
          <w:szCs w:val="22"/>
          <w:lang w:val="el-GR"/>
        </w:rPr>
      </w:pPr>
      <w:r w:rsidRPr="008853E1">
        <w:rPr>
          <w:rFonts w:ascii="Katsoulidis" w:eastAsia="Arial Unicode MS" w:hAnsi="Katsoulidis" w:cs="Katsoulidis Greek"/>
          <w:sz w:val="22"/>
          <w:szCs w:val="22"/>
          <w:lang w:val="el-GR"/>
        </w:rPr>
        <w:t>Φωτοτυπία δύο όψεων της αστυνομικής ταυτότητας.</w:t>
      </w:r>
    </w:p>
    <w:p w:rsidR="00B80AA7" w:rsidRPr="00256FE3" w:rsidRDefault="00B80AA7" w:rsidP="008B6CD3">
      <w:pPr>
        <w:pStyle w:val="Web"/>
        <w:numPr>
          <w:ilvl w:val="0"/>
          <w:numId w:val="14"/>
        </w:numPr>
        <w:spacing w:before="240" w:beforeAutospacing="0" w:after="240" w:afterAutospacing="0"/>
        <w:jc w:val="both"/>
        <w:rPr>
          <w:rFonts w:ascii="Katsoulidis" w:eastAsia="Arial Unicode MS" w:hAnsi="Katsoulidis" w:cs="Katsoulidis Greek"/>
          <w:sz w:val="22"/>
          <w:szCs w:val="22"/>
          <w:lang w:val="el-GR"/>
        </w:rPr>
      </w:pPr>
      <w:r w:rsidRPr="00256FE3">
        <w:rPr>
          <w:rFonts w:ascii="Katsoulidis" w:eastAsia="Arial Unicode MS" w:hAnsi="Katsoulidis" w:cs="Arial"/>
          <w:sz w:val="22"/>
          <w:szCs w:val="22"/>
          <w:lang w:val="el-GR"/>
        </w:rPr>
        <w:t>Δύο συστατικές επιστολές, που θα περιέχουν οπωσδήποτε το ονοματεπώνυμο, τον τίτλο, τη διεύθυνση και το τηλέφωνο του συντάξαντος</w:t>
      </w:r>
      <w:r w:rsidR="00256FE3" w:rsidRPr="00256FE3">
        <w:rPr>
          <w:rFonts w:ascii="Katsoulidis" w:eastAsia="Arial Unicode MS" w:hAnsi="Katsoulidis" w:cs="Arial"/>
          <w:sz w:val="22"/>
          <w:szCs w:val="22"/>
          <w:lang w:val="el-GR"/>
        </w:rPr>
        <w:t>.</w:t>
      </w:r>
    </w:p>
    <w:p w:rsidR="00551298" w:rsidRPr="008853E1" w:rsidRDefault="00551298" w:rsidP="008B6CD3">
      <w:pPr>
        <w:pStyle w:val="Web"/>
        <w:numPr>
          <w:ilvl w:val="0"/>
          <w:numId w:val="14"/>
        </w:numPr>
        <w:spacing w:before="240" w:beforeAutospacing="0" w:after="240" w:afterAutospacing="0"/>
        <w:jc w:val="both"/>
        <w:rPr>
          <w:rFonts w:ascii="Katsoulidis" w:eastAsia="Arial Unicode MS" w:hAnsi="Katsoulidis" w:cs="Arial"/>
          <w:sz w:val="22"/>
          <w:szCs w:val="22"/>
          <w:lang w:val="el-GR"/>
        </w:rPr>
      </w:pPr>
      <w:r w:rsidRPr="00256FE3">
        <w:rPr>
          <w:rFonts w:ascii="Katsoulidis" w:eastAsia="Arial Unicode MS" w:hAnsi="Katsoulidis" w:cs="Katsoulidis Greek"/>
          <w:sz w:val="22"/>
          <w:szCs w:val="22"/>
          <w:lang w:val="el-GR"/>
        </w:rPr>
        <w:lastRenderedPageBreak/>
        <w:t>Πιστοποιητικό γλωσσομάθειας Αγγλικής (επίπεδο τουλάχιστον Β2). Στην περίπτωση που ο υποψήφιος είναι αλλοδαπός απαιτείται επάρκεια Ελληνικής γλώσσας επιπέδου τουλάχιστον C</w:t>
      </w:r>
      <w:r w:rsidRPr="00256FE3">
        <w:rPr>
          <w:rFonts w:ascii="Katsoulidis" w:eastAsia="Arial Unicode MS" w:hAnsi="Katsoulidis" w:cs="Arial"/>
          <w:sz w:val="22"/>
          <w:szCs w:val="22"/>
          <w:lang w:val="el-GR"/>
        </w:rPr>
        <w:t>1</w:t>
      </w:r>
      <w:r w:rsidRPr="00256FE3">
        <w:rPr>
          <w:rFonts w:ascii="Katsoulidis" w:eastAsia="Arial Unicode MS" w:hAnsi="Katsoulidis" w:cs="Katsoulidis Greek"/>
          <w:sz w:val="22"/>
          <w:szCs w:val="22"/>
          <w:cs/>
          <w:lang w:val="el-GR"/>
        </w:rPr>
        <w:t>‎</w:t>
      </w:r>
      <w:r w:rsidRPr="00256FE3">
        <w:rPr>
          <w:rFonts w:ascii="Katsoulidis" w:eastAsia="Arial Unicode MS" w:hAnsi="Katsoulidis" w:cs="Katsoulidis Greek"/>
          <w:sz w:val="22"/>
          <w:szCs w:val="22"/>
          <w:lang w:val="el-GR"/>
        </w:rPr>
        <w:t>, εκτός αν είναι απόφοιτος Ελληνικού εκπαιδευτικού ιδρύματος</w:t>
      </w:r>
      <w:r w:rsidRPr="00256FE3">
        <w:rPr>
          <w:rFonts w:ascii="Katsoulidis" w:eastAsia="Arial Unicode MS" w:hAnsi="Katsoulidis" w:cs="Arial"/>
          <w:sz w:val="22"/>
          <w:szCs w:val="22"/>
          <w:lang w:val="el-GR"/>
        </w:rPr>
        <w:t>.</w:t>
      </w:r>
    </w:p>
    <w:p w:rsidR="000A6AF8" w:rsidRPr="008853E1" w:rsidRDefault="000A6AF8" w:rsidP="008B6CD3">
      <w:pPr>
        <w:pStyle w:val="Web"/>
        <w:spacing w:before="240" w:beforeAutospacing="0" w:after="0" w:afterAutospacing="0"/>
        <w:ind w:left="360"/>
        <w:jc w:val="both"/>
        <w:rPr>
          <w:rFonts w:ascii="Katsoulidis" w:eastAsia="Arial Unicode MS" w:hAnsi="Katsoulidis" w:cs="Arial"/>
          <w:sz w:val="22"/>
          <w:szCs w:val="22"/>
          <w:lang w:val="el-GR"/>
        </w:rPr>
      </w:pPr>
    </w:p>
    <w:p w:rsidR="00200305" w:rsidRPr="00200305" w:rsidRDefault="00200305" w:rsidP="00200305">
      <w:pPr>
        <w:pStyle w:val="Web"/>
        <w:spacing w:after="120"/>
        <w:jc w:val="both"/>
        <w:rPr>
          <w:rFonts w:ascii="Katsoulidis" w:eastAsia="Arial Unicode MS" w:hAnsi="Katsoulidis" w:cs="Calibri"/>
          <w:sz w:val="22"/>
          <w:szCs w:val="22"/>
          <w:lang w:val="el-GR"/>
        </w:rPr>
      </w:pPr>
      <w:r w:rsidRPr="00441BE5">
        <w:rPr>
          <w:rFonts w:ascii="Katsoulidis" w:eastAsia="Arial Unicode MS" w:hAnsi="Katsoulidis" w:cs="Arial"/>
          <w:sz w:val="22"/>
          <w:szCs w:val="22"/>
          <w:lang w:val="el-GR"/>
        </w:rPr>
        <w:t>Οι φοιτητές από ιδρύματα της αλλοδαπή</w:t>
      </w:r>
      <w:r w:rsidRPr="00441BE5">
        <w:rPr>
          <w:rFonts w:ascii="Katsoulidis" w:hAnsi="Katsoulidis"/>
          <w:sz w:val="22"/>
          <w:szCs w:val="22"/>
          <w:lang w:val="el-GR"/>
        </w:rPr>
        <w:t>ς πρέπεινα προσκομίσουν πιστοποιητικό αντιστ</w:t>
      </w:r>
      <w:r w:rsidRPr="00441BE5">
        <w:rPr>
          <w:rFonts w:ascii="Katsoulidis" w:eastAsia="Arial Unicode MS" w:hAnsi="Katsoulidis" w:cs="Arial"/>
          <w:sz w:val="22"/>
          <w:szCs w:val="22"/>
          <w:lang w:val="el-GR"/>
        </w:rPr>
        <w:t>ο</w:t>
      </w:r>
      <w:r w:rsidRPr="00441BE5">
        <w:rPr>
          <w:rFonts w:ascii="Katsoulidis" w:hAnsi="Katsoulidis"/>
          <w:sz w:val="22"/>
          <w:szCs w:val="22"/>
          <w:lang w:val="el-GR"/>
        </w:rPr>
        <w:t>ιχίας και ισοτιμίας από τον ΔΟΑΤΑΠ ή να ξεκινήσουν τη διαδικασία αναγνώρισης του τίτλου σπουδών από τον ΔΟΑΤΑΠ, σύμφωνα με την ισχύουσα νομοθεσία.</w:t>
      </w:r>
    </w:p>
    <w:p w:rsidR="002B2451" w:rsidRPr="00E53476" w:rsidRDefault="002B2451" w:rsidP="00551298">
      <w:pPr>
        <w:pStyle w:val="a3"/>
        <w:spacing w:after="120" w:line="240" w:lineRule="auto"/>
        <w:ind w:left="40"/>
        <w:jc w:val="both"/>
        <w:rPr>
          <w:rFonts w:ascii="Katsoulidis" w:eastAsia="Arial Unicode MS" w:hAnsi="Katsoulidis"/>
          <w:lang w:val="el-GR"/>
        </w:rPr>
      </w:pPr>
    </w:p>
    <w:p w:rsidR="006808DB" w:rsidRPr="00545560" w:rsidRDefault="008A1C04" w:rsidP="002B2451">
      <w:pPr>
        <w:spacing w:after="120" w:line="240" w:lineRule="auto"/>
        <w:ind w:left="-142"/>
        <w:jc w:val="both"/>
        <w:rPr>
          <w:rFonts w:ascii="Katsoulidis" w:hAnsi="Katsoulidis"/>
          <w:lang w:val="el-GR"/>
        </w:rPr>
      </w:pPr>
      <w:r w:rsidRPr="00545560">
        <w:rPr>
          <w:rFonts w:ascii="Katsoulidis" w:hAnsi="Katsoulidis"/>
          <w:lang w:val="el-GR"/>
        </w:rPr>
        <w:t>Η</w:t>
      </w:r>
      <w:r w:rsidR="002679DC" w:rsidRPr="00545560">
        <w:rPr>
          <w:rFonts w:ascii="Katsoulidis" w:hAnsi="Katsoulidis"/>
          <w:lang w:val="el-GR"/>
        </w:rPr>
        <w:t xml:space="preserve"> υποβολή αιτήσεων για συμμετοχή στο Π.Μ.Σ. γίνεται από τη δημοσίευση της πρόσκλησης εκδήλωσης ενδιαφέροντος μέχρι </w:t>
      </w:r>
      <w:r w:rsidR="006808DB" w:rsidRPr="00545560">
        <w:rPr>
          <w:rFonts w:ascii="Katsoulidis" w:hAnsi="Katsoulidis"/>
          <w:lang w:val="el-GR"/>
        </w:rPr>
        <w:t xml:space="preserve">τις </w:t>
      </w:r>
      <w:r w:rsidR="00986220">
        <w:rPr>
          <w:rFonts w:ascii="Katsoulidis" w:hAnsi="Katsoulidis"/>
          <w:b/>
          <w:lang w:val="el-GR"/>
        </w:rPr>
        <w:t>23</w:t>
      </w:r>
      <w:r w:rsidR="00FF02B4" w:rsidRPr="00545560">
        <w:rPr>
          <w:rFonts w:ascii="Katsoulidis" w:hAnsi="Katsoulidis"/>
          <w:b/>
          <w:lang w:val="el-GR"/>
        </w:rPr>
        <w:t xml:space="preserve"> Σεπτεμβρ</w:t>
      </w:r>
      <w:r w:rsidR="00F00244" w:rsidRPr="00545560">
        <w:rPr>
          <w:rFonts w:ascii="Katsoulidis" w:hAnsi="Katsoulidis"/>
          <w:b/>
          <w:lang w:val="el-GR"/>
        </w:rPr>
        <w:t>ίου 20</w:t>
      </w:r>
      <w:r w:rsidR="00B40A07" w:rsidRPr="00545560">
        <w:rPr>
          <w:rFonts w:ascii="Katsoulidis" w:hAnsi="Katsoulidis"/>
          <w:b/>
          <w:lang w:val="el-GR"/>
        </w:rPr>
        <w:t>2</w:t>
      </w:r>
      <w:r w:rsidR="00986220">
        <w:rPr>
          <w:rFonts w:ascii="Katsoulidis" w:hAnsi="Katsoulidis"/>
          <w:b/>
          <w:lang w:val="el-GR"/>
        </w:rPr>
        <w:t>2</w:t>
      </w:r>
      <w:r w:rsidR="00FF02B4" w:rsidRPr="00545560">
        <w:rPr>
          <w:rFonts w:ascii="Katsoulidis" w:hAnsi="Katsoulidis"/>
          <w:lang w:val="el-GR"/>
        </w:rPr>
        <w:t xml:space="preserve">. </w:t>
      </w:r>
      <w:r w:rsidR="002679DC" w:rsidRPr="00545560">
        <w:rPr>
          <w:rFonts w:ascii="Katsoulidis" w:hAnsi="Katsoulidis"/>
          <w:lang w:val="el-GR"/>
        </w:rPr>
        <w:t xml:space="preserve">Η ολοκλήρωση της διαδικασίας αξιολόγησης και επιλογής μεταπτυχιακών φοιτητών </w:t>
      </w:r>
      <w:r w:rsidR="006808DB" w:rsidRPr="00545560">
        <w:rPr>
          <w:rFonts w:ascii="Katsoulidis" w:hAnsi="Katsoulidis"/>
          <w:lang w:val="el-GR"/>
        </w:rPr>
        <w:t xml:space="preserve">θα γίνει </w:t>
      </w:r>
      <w:r w:rsidR="002679DC" w:rsidRPr="00545560">
        <w:rPr>
          <w:rFonts w:ascii="Katsoulidis" w:hAnsi="Katsoulidis"/>
          <w:lang w:val="el-GR"/>
        </w:rPr>
        <w:t>μέχρι</w:t>
      </w:r>
      <w:r w:rsidR="006808DB" w:rsidRPr="00545560">
        <w:rPr>
          <w:rFonts w:ascii="Katsoulidis" w:hAnsi="Katsoulidis"/>
          <w:lang w:val="el-GR"/>
        </w:rPr>
        <w:t xml:space="preserve"> τις</w:t>
      </w:r>
      <w:r w:rsidR="00FF02B4" w:rsidRPr="00545560">
        <w:rPr>
          <w:rFonts w:ascii="Katsoulidis" w:hAnsi="Katsoulidis"/>
          <w:b/>
          <w:lang w:val="el-GR"/>
        </w:rPr>
        <w:t>1</w:t>
      </w:r>
      <w:r w:rsidR="00986220">
        <w:rPr>
          <w:rFonts w:ascii="Katsoulidis" w:hAnsi="Katsoulidis"/>
          <w:b/>
          <w:lang w:val="el-GR"/>
        </w:rPr>
        <w:t>4</w:t>
      </w:r>
      <w:r w:rsidR="00FF02B4" w:rsidRPr="00545560">
        <w:rPr>
          <w:rFonts w:ascii="Katsoulidis" w:hAnsi="Katsoulidis"/>
          <w:b/>
          <w:lang w:val="el-GR"/>
        </w:rPr>
        <w:t xml:space="preserve"> Οκτωβρίου 20</w:t>
      </w:r>
      <w:r w:rsidR="00B40A07" w:rsidRPr="00545560">
        <w:rPr>
          <w:rFonts w:ascii="Katsoulidis" w:hAnsi="Katsoulidis"/>
          <w:b/>
          <w:lang w:val="el-GR"/>
        </w:rPr>
        <w:t>2</w:t>
      </w:r>
      <w:r w:rsidR="00986220">
        <w:rPr>
          <w:rFonts w:ascii="Katsoulidis" w:hAnsi="Katsoulidis"/>
          <w:b/>
          <w:lang w:val="el-GR"/>
        </w:rPr>
        <w:t>2</w:t>
      </w:r>
      <w:r w:rsidR="00FF02B4" w:rsidRPr="00545560">
        <w:rPr>
          <w:rFonts w:ascii="Katsoulidis" w:hAnsi="Katsoulidis"/>
          <w:lang w:val="el-GR"/>
        </w:rPr>
        <w:t xml:space="preserve">. </w:t>
      </w:r>
      <w:r w:rsidR="006808DB" w:rsidRPr="00545560">
        <w:rPr>
          <w:rFonts w:ascii="Katsoulidis" w:hAnsi="Katsoulidis"/>
          <w:lang w:val="el-GR"/>
        </w:rPr>
        <w:t>Η</w:t>
      </w:r>
      <w:r w:rsidR="002679DC" w:rsidRPr="00545560">
        <w:rPr>
          <w:rFonts w:ascii="Katsoulidis" w:hAnsi="Katsoulidis"/>
          <w:lang w:val="el-GR"/>
        </w:rPr>
        <w:t xml:space="preserve"> οριστικοποίηση των επιλεγέντων μεταπτυχιακών φοιτητών </w:t>
      </w:r>
      <w:r w:rsidR="006808DB" w:rsidRPr="00545560">
        <w:rPr>
          <w:rFonts w:ascii="Katsoulidis" w:hAnsi="Katsoulidis"/>
          <w:lang w:val="el-GR"/>
        </w:rPr>
        <w:t>θα γίνει</w:t>
      </w:r>
      <w:r w:rsidR="002679DC" w:rsidRPr="00545560">
        <w:rPr>
          <w:rFonts w:ascii="Katsoulidis" w:hAnsi="Katsoulidis"/>
          <w:lang w:val="el-GR"/>
        </w:rPr>
        <w:t xml:space="preserve"> μέχρι </w:t>
      </w:r>
      <w:r w:rsidR="006808DB" w:rsidRPr="00545560">
        <w:rPr>
          <w:rFonts w:ascii="Katsoulidis" w:hAnsi="Katsoulidis"/>
          <w:lang w:val="el-GR"/>
        </w:rPr>
        <w:t>τις</w:t>
      </w:r>
      <w:r w:rsidR="00986220">
        <w:rPr>
          <w:rFonts w:ascii="Katsoulidis" w:hAnsi="Katsoulidis"/>
          <w:b/>
          <w:lang w:val="el-GR"/>
        </w:rPr>
        <w:t>31</w:t>
      </w:r>
      <w:r w:rsidR="00FF02B4" w:rsidRPr="00545560">
        <w:rPr>
          <w:rFonts w:ascii="Katsoulidis" w:hAnsi="Katsoulidis"/>
          <w:b/>
          <w:lang w:val="el-GR"/>
        </w:rPr>
        <w:t xml:space="preserve"> Οκτωβρίου 20</w:t>
      </w:r>
      <w:r w:rsidR="00B40A07" w:rsidRPr="00545560">
        <w:rPr>
          <w:rFonts w:ascii="Katsoulidis" w:hAnsi="Katsoulidis"/>
          <w:b/>
          <w:lang w:val="el-GR"/>
        </w:rPr>
        <w:t>2</w:t>
      </w:r>
      <w:r w:rsidR="00986220">
        <w:rPr>
          <w:rFonts w:ascii="Katsoulidis" w:hAnsi="Katsoulidis"/>
          <w:b/>
          <w:lang w:val="el-GR"/>
        </w:rPr>
        <w:t>2</w:t>
      </w:r>
      <w:r w:rsidR="00E53476" w:rsidRPr="00545560">
        <w:rPr>
          <w:rFonts w:ascii="Katsoulidis" w:hAnsi="Katsoulidis"/>
          <w:lang w:val="el-GR"/>
        </w:rPr>
        <w:t>.</w:t>
      </w:r>
      <w:r w:rsidR="006808DB" w:rsidRPr="00545560">
        <w:rPr>
          <w:rFonts w:ascii="Katsoulidis" w:hAnsi="Katsoulidis"/>
          <w:lang w:val="el-GR"/>
        </w:rPr>
        <w:t>Η έ</w:t>
      </w:r>
      <w:r w:rsidR="002679DC" w:rsidRPr="00545560">
        <w:rPr>
          <w:rFonts w:ascii="Katsoulidis" w:hAnsi="Katsoulidis"/>
          <w:lang w:val="el-GR"/>
        </w:rPr>
        <w:t xml:space="preserve">ναρξη των μαθημάτων γίνεται </w:t>
      </w:r>
      <w:r w:rsidR="002B2451" w:rsidRPr="00545560">
        <w:rPr>
          <w:rFonts w:ascii="Katsoulidis" w:hAnsi="Katsoulidis"/>
          <w:lang w:val="el-GR"/>
        </w:rPr>
        <w:t>την</w:t>
      </w:r>
      <w:r w:rsidR="00BA2A8B" w:rsidRPr="00545560">
        <w:rPr>
          <w:rFonts w:ascii="Katsoulidis" w:hAnsi="Katsoulidis"/>
          <w:b/>
          <w:lang w:val="el-GR"/>
        </w:rPr>
        <w:t>1η</w:t>
      </w:r>
      <w:r w:rsidR="00FF02B4" w:rsidRPr="00545560">
        <w:rPr>
          <w:rFonts w:ascii="Katsoulidis" w:hAnsi="Katsoulidis"/>
          <w:b/>
          <w:lang w:val="el-GR"/>
        </w:rPr>
        <w:t xml:space="preserve"> Νοεμβρίου 20</w:t>
      </w:r>
      <w:r w:rsidR="00B40A07" w:rsidRPr="00545560">
        <w:rPr>
          <w:rFonts w:ascii="Katsoulidis" w:hAnsi="Katsoulidis"/>
          <w:b/>
          <w:lang w:val="el-GR"/>
        </w:rPr>
        <w:t>2</w:t>
      </w:r>
      <w:r w:rsidR="000F73C8">
        <w:rPr>
          <w:rFonts w:ascii="Katsoulidis" w:hAnsi="Katsoulidis"/>
          <w:b/>
          <w:lang w:val="el-GR"/>
        </w:rPr>
        <w:t>2</w:t>
      </w:r>
      <w:bookmarkStart w:id="0" w:name="_GoBack"/>
      <w:bookmarkEnd w:id="0"/>
      <w:r w:rsidR="00FF02B4" w:rsidRPr="00545560">
        <w:rPr>
          <w:rFonts w:ascii="Katsoulidis" w:hAnsi="Katsoulidis"/>
          <w:lang w:val="el-GR"/>
        </w:rPr>
        <w:t>.</w:t>
      </w:r>
    </w:p>
    <w:p w:rsidR="002B2451" w:rsidRPr="00B40A07" w:rsidRDefault="002B2451" w:rsidP="002B2451">
      <w:pPr>
        <w:spacing w:after="120" w:line="240" w:lineRule="auto"/>
        <w:ind w:left="-142"/>
        <w:jc w:val="both"/>
        <w:rPr>
          <w:rFonts w:ascii="Katsoulidis" w:hAnsi="Katsoulidis"/>
          <w:highlight w:val="yellow"/>
          <w:lang w:val="el-GR"/>
        </w:rPr>
      </w:pPr>
    </w:p>
    <w:p w:rsidR="002D01D9" w:rsidRPr="008853E1" w:rsidRDefault="00A75ACE" w:rsidP="001E2F98">
      <w:pPr>
        <w:spacing w:after="120" w:line="240" w:lineRule="auto"/>
        <w:ind w:left="-142"/>
        <w:jc w:val="both"/>
        <w:rPr>
          <w:rFonts w:ascii="Katsoulidis" w:hAnsi="Katsoulidis"/>
          <w:lang w:val="el-GR"/>
        </w:rPr>
      </w:pPr>
      <w:r w:rsidRPr="008853E1">
        <w:rPr>
          <w:rFonts w:ascii="Katsoulidis" w:hAnsi="Katsoulidis"/>
          <w:lang w:val="el-GR"/>
        </w:rPr>
        <w:t xml:space="preserve">Πρόσθετες πληροφορίες παρέχονται από τη Γραμματεία του Τμήματος Φαρμακευτικής </w:t>
      </w:r>
      <w:r w:rsidR="008D15E2" w:rsidRPr="008853E1">
        <w:rPr>
          <w:rFonts w:ascii="Katsoulidis" w:hAnsi="Katsoulidis"/>
          <w:lang w:val="el-GR"/>
        </w:rPr>
        <w:t xml:space="preserve">(κα </w:t>
      </w:r>
      <w:r w:rsidR="00DC13DA" w:rsidRPr="008853E1">
        <w:rPr>
          <w:rFonts w:ascii="Katsoulidis" w:hAnsi="Katsoulidis"/>
          <w:lang w:val="el-GR"/>
        </w:rPr>
        <w:t>Αικ</w:t>
      </w:r>
      <w:r w:rsidR="008D15E2" w:rsidRPr="008853E1">
        <w:rPr>
          <w:rFonts w:ascii="Katsoulidis" w:hAnsi="Katsoulidis"/>
          <w:lang w:val="el-GR"/>
        </w:rPr>
        <w:t>. Νικολα</w:t>
      </w:r>
      <w:r w:rsidR="007239C7" w:rsidRPr="008853E1">
        <w:rPr>
          <w:rFonts w:ascii="Katsoulidis" w:hAnsi="Katsoulidis"/>
          <w:lang w:val="el-GR"/>
        </w:rPr>
        <w:t>ΐ</w:t>
      </w:r>
      <w:r w:rsidR="008D15E2" w:rsidRPr="008853E1">
        <w:rPr>
          <w:rFonts w:ascii="Katsoulidis" w:hAnsi="Katsoulidis"/>
          <w:lang w:val="el-GR"/>
        </w:rPr>
        <w:t>δου, τηλ.: 210 727 4666).</w:t>
      </w:r>
    </w:p>
    <w:p w:rsidR="006808DB" w:rsidRPr="008853E1" w:rsidRDefault="006808DB" w:rsidP="000C38A9">
      <w:pPr>
        <w:rPr>
          <w:rFonts w:ascii="Katsoulidis" w:hAnsi="Katsoulidis"/>
          <w:lang w:val="el-GR"/>
        </w:rPr>
      </w:pPr>
    </w:p>
    <w:p w:rsidR="00C74580" w:rsidRPr="008853E1" w:rsidRDefault="004B5D1A" w:rsidP="00131873">
      <w:pPr>
        <w:spacing w:after="0" w:line="320" w:lineRule="exact"/>
        <w:jc w:val="center"/>
        <w:rPr>
          <w:rFonts w:ascii="Katsoulidis" w:hAnsi="Katsoulidis"/>
          <w:lang w:val="el-GR"/>
        </w:rPr>
      </w:pPr>
      <w:r w:rsidRPr="008853E1">
        <w:rPr>
          <w:rFonts w:ascii="Katsoulidis" w:hAnsi="Katsoulidis"/>
          <w:lang w:val="el-GR"/>
        </w:rPr>
        <w:t>Ο Πρόεδρος</w:t>
      </w:r>
    </w:p>
    <w:p w:rsidR="00484D1A" w:rsidRPr="008853E1" w:rsidRDefault="004B5D1A" w:rsidP="00131873">
      <w:pPr>
        <w:spacing w:after="0" w:line="320" w:lineRule="exact"/>
        <w:jc w:val="center"/>
        <w:rPr>
          <w:rFonts w:ascii="Katsoulidis" w:hAnsi="Katsoulidis"/>
          <w:lang w:val="el-GR"/>
        </w:rPr>
      </w:pPr>
      <w:r w:rsidRPr="008853E1">
        <w:rPr>
          <w:rFonts w:ascii="Katsoulidis" w:hAnsi="Katsoulidis"/>
          <w:lang w:val="el-GR"/>
        </w:rPr>
        <w:t>του Τμήματος Φαρμακευτικής</w:t>
      </w:r>
    </w:p>
    <w:p w:rsidR="00C74580" w:rsidRPr="008853E1" w:rsidRDefault="00C74580" w:rsidP="00EB232B">
      <w:pPr>
        <w:jc w:val="center"/>
        <w:rPr>
          <w:rFonts w:ascii="Katsoulidis" w:hAnsi="Katsoulidis"/>
          <w:lang w:val="el-GR"/>
        </w:rPr>
      </w:pPr>
    </w:p>
    <w:p w:rsidR="00131873" w:rsidRPr="008853E1" w:rsidRDefault="002D01D9" w:rsidP="00EB232B">
      <w:pPr>
        <w:jc w:val="center"/>
        <w:rPr>
          <w:rFonts w:ascii="Katsoulidis" w:hAnsi="Katsoulidis"/>
          <w:lang w:val="el-GR"/>
        </w:rPr>
      </w:pPr>
      <w:r>
        <w:rPr>
          <w:rFonts w:ascii="Katsoulidis" w:hAnsi="Katsoulidis"/>
          <w:lang w:val="el-GR"/>
        </w:rPr>
        <w:t>(*)</w:t>
      </w:r>
    </w:p>
    <w:p w:rsidR="004B5D1A" w:rsidRPr="008853E1" w:rsidRDefault="004B5D1A" w:rsidP="00EB232B">
      <w:pPr>
        <w:jc w:val="center"/>
        <w:rPr>
          <w:rFonts w:ascii="Katsoulidis" w:hAnsi="Katsoulidis"/>
          <w:lang w:val="el-GR"/>
        </w:rPr>
      </w:pPr>
    </w:p>
    <w:p w:rsidR="002D01D9" w:rsidRDefault="00BA2A8B" w:rsidP="0083135B">
      <w:pPr>
        <w:jc w:val="center"/>
        <w:rPr>
          <w:rFonts w:ascii="Katsoulidis" w:hAnsi="Katsoulidis"/>
          <w:lang w:val="el-GR"/>
        </w:rPr>
      </w:pPr>
      <w:r w:rsidRPr="006100BC">
        <w:rPr>
          <w:rFonts w:ascii="Katsoulidis" w:hAnsi="Katsoulidis"/>
          <w:lang w:val="el-GR"/>
        </w:rPr>
        <w:t>Καθηγητής Αλέξιος-Λέανδρος Σκαλτσούνης</w:t>
      </w:r>
    </w:p>
    <w:p w:rsidR="002D01D9" w:rsidRDefault="002D01D9" w:rsidP="0083135B">
      <w:pPr>
        <w:jc w:val="center"/>
        <w:rPr>
          <w:rFonts w:ascii="Katsoulidis" w:hAnsi="Katsoulidis"/>
          <w:lang w:val="el-GR"/>
        </w:rPr>
      </w:pPr>
    </w:p>
    <w:p w:rsidR="002D01D9" w:rsidRPr="002D01D9" w:rsidRDefault="002D01D9" w:rsidP="002D01D9">
      <w:pPr>
        <w:jc w:val="both"/>
        <w:rPr>
          <w:rFonts w:ascii="Katsoulidis" w:hAnsi="Katsoulidis"/>
          <w:sz w:val="20"/>
          <w:szCs w:val="20"/>
          <w:lang w:val="el-GR"/>
        </w:rPr>
      </w:pPr>
      <w:r w:rsidRPr="002D01D9">
        <w:rPr>
          <w:rFonts w:ascii="Katsoulidis" w:hAnsi="Katsoulidis"/>
          <w:sz w:val="20"/>
          <w:szCs w:val="20"/>
          <w:lang w:val="el-GR"/>
        </w:rPr>
        <w:t>*η υπογραφή έχει τεθεί στο πρωτότυπο που τηρείται στο Αρχείο της Γραμματείας.</w:t>
      </w:r>
    </w:p>
    <w:sectPr w:rsidR="002D01D9" w:rsidRPr="002D01D9" w:rsidSect="0035717F">
      <w:footerReference w:type="default" r:id="rId11"/>
      <w:pgSz w:w="11906" w:h="16838"/>
      <w:pgMar w:top="720" w:right="849"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AD6" w:rsidRDefault="00B86AD6" w:rsidP="00FE0E01">
      <w:pPr>
        <w:spacing w:after="0" w:line="240" w:lineRule="auto"/>
      </w:pPr>
      <w:r>
        <w:separator/>
      </w:r>
    </w:p>
  </w:endnote>
  <w:endnote w:type="continuationSeparator" w:id="1">
    <w:p w:rsidR="00B86AD6" w:rsidRDefault="00B86AD6" w:rsidP="00FE0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Katsoulidis">
    <w:altName w:val="Calibri"/>
    <w:panose1 w:val="02000506040000020003"/>
    <w:charset w:val="00"/>
    <w:family w:val="modern"/>
    <w:notTrueType/>
    <w:pitch w:val="variable"/>
    <w:sig w:usb0="A00000AF" w:usb1="4000204A" w:usb2="00000000" w:usb3="00000000" w:csb0="0000009B"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Microsoft Sans Serif">
    <w:panose1 w:val="020B0604020202020204"/>
    <w:charset w:val="A1"/>
    <w:family w:val="swiss"/>
    <w:pitch w:val="variable"/>
    <w:sig w:usb0="E5002EFF" w:usb1="C000605B" w:usb2="00000029" w:usb3="00000000" w:csb0="000101FF" w:csb1="00000000"/>
  </w:font>
  <w:font w:name="Katsoulidis Greek">
    <w:altName w:val="Arial"/>
    <w:panose1 w:val="00000000000000000000"/>
    <w:charset w:val="A1"/>
    <w:family w:val="modern"/>
    <w:notTrueType/>
    <w:pitch w:val="variable"/>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595778"/>
      <w:docPartObj>
        <w:docPartGallery w:val="Page Numbers (Bottom of Page)"/>
        <w:docPartUnique/>
      </w:docPartObj>
    </w:sdtPr>
    <w:sdtEndPr>
      <w:rPr>
        <w:noProof/>
      </w:rPr>
    </w:sdtEndPr>
    <w:sdtContent>
      <w:p w:rsidR="00FE0E01" w:rsidRDefault="00DC5E8C">
        <w:pPr>
          <w:pStyle w:val="a9"/>
          <w:jc w:val="right"/>
        </w:pPr>
        <w:r>
          <w:fldChar w:fldCharType="begin"/>
        </w:r>
        <w:r w:rsidR="00FE0E01">
          <w:instrText xml:space="preserve"> PAGE   \* MERGEFORMAT </w:instrText>
        </w:r>
        <w:r>
          <w:fldChar w:fldCharType="separate"/>
        </w:r>
        <w:r w:rsidR="00C062A7">
          <w:rPr>
            <w:noProof/>
          </w:rPr>
          <w:t>4</w:t>
        </w:r>
        <w:r>
          <w:rPr>
            <w:noProof/>
          </w:rPr>
          <w:fldChar w:fldCharType="end"/>
        </w:r>
      </w:p>
    </w:sdtContent>
  </w:sdt>
  <w:p w:rsidR="00FE0E01" w:rsidRDefault="00FE0E0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AD6" w:rsidRDefault="00B86AD6" w:rsidP="00FE0E01">
      <w:pPr>
        <w:spacing w:after="0" w:line="240" w:lineRule="auto"/>
      </w:pPr>
      <w:r>
        <w:separator/>
      </w:r>
    </w:p>
  </w:footnote>
  <w:footnote w:type="continuationSeparator" w:id="1">
    <w:p w:rsidR="00B86AD6" w:rsidRDefault="00B86AD6" w:rsidP="00FE0E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844"/>
    <w:multiLevelType w:val="hybridMultilevel"/>
    <w:tmpl w:val="EFE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83A6B"/>
    <w:multiLevelType w:val="hybridMultilevel"/>
    <w:tmpl w:val="B4A255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5D43C05"/>
    <w:multiLevelType w:val="hybridMultilevel"/>
    <w:tmpl w:val="AD88DB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1D92099"/>
    <w:multiLevelType w:val="hybridMultilevel"/>
    <w:tmpl w:val="F7DA2D60"/>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4">
    <w:nsid w:val="374A60D5"/>
    <w:multiLevelType w:val="hybridMultilevel"/>
    <w:tmpl w:val="8A1E3C42"/>
    <w:lvl w:ilvl="0" w:tplc="297AB2D8">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3A1E6346"/>
    <w:multiLevelType w:val="hybridMultilevel"/>
    <w:tmpl w:val="B4EE8F5A"/>
    <w:lvl w:ilvl="0" w:tplc="0B60DB10">
      <w:start w:val="1"/>
      <w:numFmt w:val="decimal"/>
      <w:lvlText w:val="%1."/>
      <w:lvlJc w:val="left"/>
      <w:pPr>
        <w:ind w:left="218" w:hanging="360"/>
      </w:pPr>
      <w:rPr>
        <w:rFonts w:hint="default"/>
        <w:vertAlign w:val="superscrip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6">
    <w:nsid w:val="417F5B9D"/>
    <w:multiLevelType w:val="hybridMultilevel"/>
    <w:tmpl w:val="535432A8"/>
    <w:lvl w:ilvl="0" w:tplc="C45A6866">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1C26A68"/>
    <w:multiLevelType w:val="hybridMultilevel"/>
    <w:tmpl w:val="DFEAB4BC"/>
    <w:lvl w:ilvl="0" w:tplc="892A9F9C">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BF83E03"/>
    <w:multiLevelType w:val="hybridMultilevel"/>
    <w:tmpl w:val="7280F8AE"/>
    <w:lvl w:ilvl="0" w:tplc="0408000F">
      <w:start w:val="1"/>
      <w:numFmt w:val="decimal"/>
      <w:lvlText w:val="%1."/>
      <w:lvlJc w:val="left"/>
      <w:pPr>
        <w:ind w:left="402" w:hanging="360"/>
      </w:pPr>
    </w:lvl>
    <w:lvl w:ilvl="1" w:tplc="04080019" w:tentative="1">
      <w:start w:val="1"/>
      <w:numFmt w:val="lowerLetter"/>
      <w:lvlText w:val="%2."/>
      <w:lvlJc w:val="left"/>
      <w:pPr>
        <w:ind w:left="1122" w:hanging="360"/>
      </w:pPr>
    </w:lvl>
    <w:lvl w:ilvl="2" w:tplc="0408001B" w:tentative="1">
      <w:start w:val="1"/>
      <w:numFmt w:val="lowerRoman"/>
      <w:lvlText w:val="%3."/>
      <w:lvlJc w:val="right"/>
      <w:pPr>
        <w:ind w:left="1842" w:hanging="180"/>
      </w:pPr>
    </w:lvl>
    <w:lvl w:ilvl="3" w:tplc="0408000F" w:tentative="1">
      <w:start w:val="1"/>
      <w:numFmt w:val="decimal"/>
      <w:lvlText w:val="%4."/>
      <w:lvlJc w:val="left"/>
      <w:pPr>
        <w:ind w:left="2562" w:hanging="360"/>
      </w:pPr>
    </w:lvl>
    <w:lvl w:ilvl="4" w:tplc="04080019" w:tentative="1">
      <w:start w:val="1"/>
      <w:numFmt w:val="lowerLetter"/>
      <w:lvlText w:val="%5."/>
      <w:lvlJc w:val="left"/>
      <w:pPr>
        <w:ind w:left="3282" w:hanging="360"/>
      </w:pPr>
    </w:lvl>
    <w:lvl w:ilvl="5" w:tplc="0408001B" w:tentative="1">
      <w:start w:val="1"/>
      <w:numFmt w:val="lowerRoman"/>
      <w:lvlText w:val="%6."/>
      <w:lvlJc w:val="right"/>
      <w:pPr>
        <w:ind w:left="4002" w:hanging="180"/>
      </w:pPr>
    </w:lvl>
    <w:lvl w:ilvl="6" w:tplc="0408000F" w:tentative="1">
      <w:start w:val="1"/>
      <w:numFmt w:val="decimal"/>
      <w:lvlText w:val="%7."/>
      <w:lvlJc w:val="left"/>
      <w:pPr>
        <w:ind w:left="4722" w:hanging="360"/>
      </w:pPr>
    </w:lvl>
    <w:lvl w:ilvl="7" w:tplc="04080019" w:tentative="1">
      <w:start w:val="1"/>
      <w:numFmt w:val="lowerLetter"/>
      <w:lvlText w:val="%8."/>
      <w:lvlJc w:val="left"/>
      <w:pPr>
        <w:ind w:left="5442" w:hanging="360"/>
      </w:pPr>
    </w:lvl>
    <w:lvl w:ilvl="8" w:tplc="0408001B" w:tentative="1">
      <w:start w:val="1"/>
      <w:numFmt w:val="lowerRoman"/>
      <w:lvlText w:val="%9."/>
      <w:lvlJc w:val="right"/>
      <w:pPr>
        <w:ind w:left="6162" w:hanging="180"/>
      </w:pPr>
    </w:lvl>
  </w:abstractNum>
  <w:abstractNum w:abstractNumId="9">
    <w:nsid w:val="56BD4700"/>
    <w:multiLevelType w:val="hybridMultilevel"/>
    <w:tmpl w:val="D8443916"/>
    <w:lvl w:ilvl="0" w:tplc="F7F049E8">
      <w:numFmt w:val="bullet"/>
      <w:lvlText w:val="•"/>
      <w:lvlJc w:val="left"/>
      <w:pPr>
        <w:ind w:left="720" w:hanging="360"/>
      </w:pPr>
      <w:rPr>
        <w:rFonts w:ascii="Katsoulidis" w:eastAsiaTheme="minorHAnsi" w:hAnsi="Katsoulidi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C711A53"/>
    <w:multiLevelType w:val="hybridMultilevel"/>
    <w:tmpl w:val="0E565676"/>
    <w:lvl w:ilvl="0" w:tplc="04080001">
      <w:start w:val="1"/>
      <w:numFmt w:val="bullet"/>
      <w:lvlText w:val=""/>
      <w:lvlJc w:val="left"/>
      <w:pPr>
        <w:ind w:left="1637" w:hanging="360"/>
      </w:pPr>
      <w:rPr>
        <w:rFonts w:ascii="Symbol" w:hAnsi="Symbol" w:hint="default"/>
      </w:rPr>
    </w:lvl>
    <w:lvl w:ilvl="1" w:tplc="04080003" w:tentative="1">
      <w:start w:val="1"/>
      <w:numFmt w:val="bullet"/>
      <w:lvlText w:val="o"/>
      <w:lvlJc w:val="left"/>
      <w:pPr>
        <w:ind w:left="2357" w:hanging="360"/>
      </w:pPr>
      <w:rPr>
        <w:rFonts w:ascii="Courier New" w:hAnsi="Courier New" w:cs="Courier New" w:hint="default"/>
      </w:rPr>
    </w:lvl>
    <w:lvl w:ilvl="2" w:tplc="04080005" w:tentative="1">
      <w:start w:val="1"/>
      <w:numFmt w:val="bullet"/>
      <w:lvlText w:val=""/>
      <w:lvlJc w:val="left"/>
      <w:pPr>
        <w:ind w:left="3077" w:hanging="360"/>
      </w:pPr>
      <w:rPr>
        <w:rFonts w:ascii="Wingdings" w:hAnsi="Wingdings" w:hint="default"/>
      </w:rPr>
    </w:lvl>
    <w:lvl w:ilvl="3" w:tplc="04080001" w:tentative="1">
      <w:start w:val="1"/>
      <w:numFmt w:val="bullet"/>
      <w:lvlText w:val=""/>
      <w:lvlJc w:val="left"/>
      <w:pPr>
        <w:ind w:left="3797" w:hanging="360"/>
      </w:pPr>
      <w:rPr>
        <w:rFonts w:ascii="Symbol" w:hAnsi="Symbol" w:hint="default"/>
      </w:rPr>
    </w:lvl>
    <w:lvl w:ilvl="4" w:tplc="04080003" w:tentative="1">
      <w:start w:val="1"/>
      <w:numFmt w:val="bullet"/>
      <w:lvlText w:val="o"/>
      <w:lvlJc w:val="left"/>
      <w:pPr>
        <w:ind w:left="4517" w:hanging="360"/>
      </w:pPr>
      <w:rPr>
        <w:rFonts w:ascii="Courier New" w:hAnsi="Courier New" w:cs="Courier New" w:hint="default"/>
      </w:rPr>
    </w:lvl>
    <w:lvl w:ilvl="5" w:tplc="04080005" w:tentative="1">
      <w:start w:val="1"/>
      <w:numFmt w:val="bullet"/>
      <w:lvlText w:val=""/>
      <w:lvlJc w:val="left"/>
      <w:pPr>
        <w:ind w:left="5237" w:hanging="360"/>
      </w:pPr>
      <w:rPr>
        <w:rFonts w:ascii="Wingdings" w:hAnsi="Wingdings" w:hint="default"/>
      </w:rPr>
    </w:lvl>
    <w:lvl w:ilvl="6" w:tplc="04080001" w:tentative="1">
      <w:start w:val="1"/>
      <w:numFmt w:val="bullet"/>
      <w:lvlText w:val=""/>
      <w:lvlJc w:val="left"/>
      <w:pPr>
        <w:ind w:left="5957" w:hanging="360"/>
      </w:pPr>
      <w:rPr>
        <w:rFonts w:ascii="Symbol" w:hAnsi="Symbol" w:hint="default"/>
      </w:rPr>
    </w:lvl>
    <w:lvl w:ilvl="7" w:tplc="04080003" w:tentative="1">
      <w:start w:val="1"/>
      <w:numFmt w:val="bullet"/>
      <w:lvlText w:val="o"/>
      <w:lvlJc w:val="left"/>
      <w:pPr>
        <w:ind w:left="6677" w:hanging="360"/>
      </w:pPr>
      <w:rPr>
        <w:rFonts w:ascii="Courier New" w:hAnsi="Courier New" w:cs="Courier New" w:hint="default"/>
      </w:rPr>
    </w:lvl>
    <w:lvl w:ilvl="8" w:tplc="04080005" w:tentative="1">
      <w:start w:val="1"/>
      <w:numFmt w:val="bullet"/>
      <w:lvlText w:val=""/>
      <w:lvlJc w:val="left"/>
      <w:pPr>
        <w:ind w:left="7397" w:hanging="360"/>
      </w:pPr>
      <w:rPr>
        <w:rFonts w:ascii="Wingdings" w:hAnsi="Wingdings" w:hint="default"/>
      </w:rPr>
    </w:lvl>
  </w:abstractNum>
  <w:abstractNum w:abstractNumId="11">
    <w:nsid w:val="694266BF"/>
    <w:multiLevelType w:val="multilevel"/>
    <w:tmpl w:val="50FEAF56"/>
    <w:lvl w:ilvl="0">
      <w:start w:val="1"/>
      <w:numFmt w:val="decimal"/>
      <w:lvlText w:val="%1."/>
      <w:lvlJc w:val="left"/>
      <w:pPr>
        <w:ind w:left="428" w:hanging="360"/>
      </w:pPr>
      <w:rPr>
        <w:rFonts w:hint="default"/>
      </w:rPr>
    </w:lvl>
    <w:lvl w:ilvl="1">
      <w:start w:val="1"/>
      <w:numFmt w:val="decimal"/>
      <w:isLgl/>
      <w:lvlText w:val="%1.%2."/>
      <w:lvlJc w:val="left"/>
      <w:pPr>
        <w:ind w:left="570" w:hanging="720"/>
      </w:pPr>
      <w:rPr>
        <w:rFonts w:hint="default"/>
      </w:rPr>
    </w:lvl>
    <w:lvl w:ilvl="2">
      <w:start w:val="1"/>
      <w:numFmt w:val="decimal"/>
      <w:isLgl/>
      <w:lvlText w:val="%1.%2.%3."/>
      <w:lvlJc w:val="left"/>
      <w:pPr>
        <w:ind w:left="788" w:hanging="720"/>
      </w:pPr>
      <w:rPr>
        <w:rFonts w:hint="default"/>
      </w:rPr>
    </w:lvl>
    <w:lvl w:ilvl="3">
      <w:start w:val="1"/>
      <w:numFmt w:val="decimal"/>
      <w:isLgl/>
      <w:lvlText w:val="%1.%2.%3.%4."/>
      <w:lvlJc w:val="left"/>
      <w:pPr>
        <w:ind w:left="1148" w:hanging="1080"/>
      </w:pPr>
      <w:rPr>
        <w:rFonts w:hint="default"/>
      </w:rPr>
    </w:lvl>
    <w:lvl w:ilvl="4">
      <w:start w:val="1"/>
      <w:numFmt w:val="decimal"/>
      <w:isLgl/>
      <w:lvlText w:val="%1.%2.%3.%4.%5."/>
      <w:lvlJc w:val="left"/>
      <w:pPr>
        <w:ind w:left="1508" w:hanging="1440"/>
      </w:pPr>
      <w:rPr>
        <w:rFonts w:hint="default"/>
      </w:rPr>
    </w:lvl>
    <w:lvl w:ilvl="5">
      <w:start w:val="1"/>
      <w:numFmt w:val="decimal"/>
      <w:isLgl/>
      <w:lvlText w:val="%1.%2.%3.%4.%5.%6."/>
      <w:lvlJc w:val="left"/>
      <w:pPr>
        <w:ind w:left="1508" w:hanging="1440"/>
      </w:pPr>
      <w:rPr>
        <w:rFonts w:hint="default"/>
      </w:rPr>
    </w:lvl>
    <w:lvl w:ilvl="6">
      <w:start w:val="1"/>
      <w:numFmt w:val="decimal"/>
      <w:isLgl/>
      <w:lvlText w:val="%1.%2.%3.%4.%5.%6.%7."/>
      <w:lvlJc w:val="left"/>
      <w:pPr>
        <w:ind w:left="1868" w:hanging="1800"/>
      </w:pPr>
      <w:rPr>
        <w:rFonts w:hint="default"/>
      </w:rPr>
    </w:lvl>
    <w:lvl w:ilvl="7">
      <w:start w:val="1"/>
      <w:numFmt w:val="decimal"/>
      <w:isLgl/>
      <w:lvlText w:val="%1.%2.%3.%4.%5.%6.%7.%8."/>
      <w:lvlJc w:val="left"/>
      <w:pPr>
        <w:ind w:left="2228" w:hanging="2160"/>
      </w:pPr>
      <w:rPr>
        <w:rFonts w:hint="default"/>
      </w:rPr>
    </w:lvl>
    <w:lvl w:ilvl="8">
      <w:start w:val="1"/>
      <w:numFmt w:val="decimal"/>
      <w:isLgl/>
      <w:lvlText w:val="%1.%2.%3.%4.%5.%6.%7.%8.%9."/>
      <w:lvlJc w:val="left"/>
      <w:pPr>
        <w:ind w:left="2228" w:hanging="2160"/>
      </w:pPr>
      <w:rPr>
        <w:rFonts w:hint="default"/>
      </w:rPr>
    </w:lvl>
  </w:abstractNum>
  <w:abstractNum w:abstractNumId="12">
    <w:nsid w:val="71367E51"/>
    <w:multiLevelType w:val="hybridMultilevel"/>
    <w:tmpl w:val="5818F28A"/>
    <w:lvl w:ilvl="0" w:tplc="53D6CE1E">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F18079C"/>
    <w:multiLevelType w:val="multilevel"/>
    <w:tmpl w:val="50FEAF56"/>
    <w:lvl w:ilvl="0">
      <w:start w:val="1"/>
      <w:numFmt w:val="decimal"/>
      <w:lvlText w:val="%1."/>
      <w:lvlJc w:val="left"/>
      <w:pPr>
        <w:ind w:left="1080"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9"/>
  </w:num>
  <w:num w:numId="3">
    <w:abstractNumId w:val="10"/>
  </w:num>
  <w:num w:numId="4">
    <w:abstractNumId w:val="3"/>
  </w:num>
  <w:num w:numId="5">
    <w:abstractNumId w:val="0"/>
  </w:num>
  <w:num w:numId="6">
    <w:abstractNumId w:val="5"/>
  </w:num>
  <w:num w:numId="7">
    <w:abstractNumId w:val="7"/>
  </w:num>
  <w:num w:numId="8">
    <w:abstractNumId w:val="2"/>
  </w:num>
  <w:num w:numId="9">
    <w:abstractNumId w:val="13"/>
  </w:num>
  <w:num w:numId="10">
    <w:abstractNumId w:val="11"/>
  </w:num>
  <w:num w:numId="11">
    <w:abstractNumId w:val="4"/>
  </w:num>
  <w:num w:numId="12">
    <w:abstractNumId w:val="8"/>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484D1A"/>
    <w:rsid w:val="0002693F"/>
    <w:rsid w:val="00043889"/>
    <w:rsid w:val="00052C7F"/>
    <w:rsid w:val="00057924"/>
    <w:rsid w:val="00070FB3"/>
    <w:rsid w:val="000827C6"/>
    <w:rsid w:val="00082948"/>
    <w:rsid w:val="0009429B"/>
    <w:rsid w:val="00096C57"/>
    <w:rsid w:val="000A6AF8"/>
    <w:rsid w:val="000C38A9"/>
    <w:rsid w:val="000C6F4A"/>
    <w:rsid w:val="000E07C8"/>
    <w:rsid w:val="000E1F88"/>
    <w:rsid w:val="000F0000"/>
    <w:rsid w:val="000F73C8"/>
    <w:rsid w:val="00110EB4"/>
    <w:rsid w:val="001163AE"/>
    <w:rsid w:val="00131873"/>
    <w:rsid w:val="00142359"/>
    <w:rsid w:val="00195BEF"/>
    <w:rsid w:val="001A7023"/>
    <w:rsid w:val="001B00FA"/>
    <w:rsid w:val="001E2F98"/>
    <w:rsid w:val="001F2845"/>
    <w:rsid w:val="00200305"/>
    <w:rsid w:val="00201916"/>
    <w:rsid w:val="00202AB0"/>
    <w:rsid w:val="00213442"/>
    <w:rsid w:val="00216CE7"/>
    <w:rsid w:val="00227A0D"/>
    <w:rsid w:val="00234D92"/>
    <w:rsid w:val="00237438"/>
    <w:rsid w:val="00256FE3"/>
    <w:rsid w:val="0025734A"/>
    <w:rsid w:val="00262EBC"/>
    <w:rsid w:val="002679DC"/>
    <w:rsid w:val="0027056D"/>
    <w:rsid w:val="00290DD6"/>
    <w:rsid w:val="00293CCD"/>
    <w:rsid w:val="002A4A66"/>
    <w:rsid w:val="002A51BC"/>
    <w:rsid w:val="002B2451"/>
    <w:rsid w:val="002C01DE"/>
    <w:rsid w:val="002C2A6C"/>
    <w:rsid w:val="002D01D9"/>
    <w:rsid w:val="002D368C"/>
    <w:rsid w:val="002D5420"/>
    <w:rsid w:val="002D59F9"/>
    <w:rsid w:val="002E2FCC"/>
    <w:rsid w:val="002F5A77"/>
    <w:rsid w:val="002F6069"/>
    <w:rsid w:val="00302696"/>
    <w:rsid w:val="003112A2"/>
    <w:rsid w:val="00314687"/>
    <w:rsid w:val="0033120F"/>
    <w:rsid w:val="003339BC"/>
    <w:rsid w:val="0033427F"/>
    <w:rsid w:val="00341FF4"/>
    <w:rsid w:val="003470D2"/>
    <w:rsid w:val="00355A9C"/>
    <w:rsid w:val="0035717F"/>
    <w:rsid w:val="003577E5"/>
    <w:rsid w:val="0038040A"/>
    <w:rsid w:val="003834C4"/>
    <w:rsid w:val="003A098B"/>
    <w:rsid w:val="003C08BD"/>
    <w:rsid w:val="003D1C9A"/>
    <w:rsid w:val="003E1F0B"/>
    <w:rsid w:val="003F25AA"/>
    <w:rsid w:val="00411FAF"/>
    <w:rsid w:val="0043134D"/>
    <w:rsid w:val="00431B50"/>
    <w:rsid w:val="00441BE5"/>
    <w:rsid w:val="004674FB"/>
    <w:rsid w:val="00472E4D"/>
    <w:rsid w:val="00473D65"/>
    <w:rsid w:val="00477CE6"/>
    <w:rsid w:val="00484D1A"/>
    <w:rsid w:val="0049056B"/>
    <w:rsid w:val="004A201B"/>
    <w:rsid w:val="004A444D"/>
    <w:rsid w:val="004B4F06"/>
    <w:rsid w:val="004B5D1A"/>
    <w:rsid w:val="004C1B7C"/>
    <w:rsid w:val="004C43ED"/>
    <w:rsid w:val="004D0771"/>
    <w:rsid w:val="004D662F"/>
    <w:rsid w:val="004E53E1"/>
    <w:rsid w:val="00501FC0"/>
    <w:rsid w:val="00506171"/>
    <w:rsid w:val="00511A2A"/>
    <w:rsid w:val="00516A84"/>
    <w:rsid w:val="005270B5"/>
    <w:rsid w:val="00530541"/>
    <w:rsid w:val="00545560"/>
    <w:rsid w:val="00551298"/>
    <w:rsid w:val="00564E03"/>
    <w:rsid w:val="00566C86"/>
    <w:rsid w:val="00586364"/>
    <w:rsid w:val="00591700"/>
    <w:rsid w:val="005B1B4B"/>
    <w:rsid w:val="005C08D9"/>
    <w:rsid w:val="005D7167"/>
    <w:rsid w:val="005E430E"/>
    <w:rsid w:val="005E4E48"/>
    <w:rsid w:val="006100BC"/>
    <w:rsid w:val="00611FF7"/>
    <w:rsid w:val="00613C2F"/>
    <w:rsid w:val="00657D3C"/>
    <w:rsid w:val="006808DB"/>
    <w:rsid w:val="006A2981"/>
    <w:rsid w:val="006B616E"/>
    <w:rsid w:val="006E0745"/>
    <w:rsid w:val="006E2B75"/>
    <w:rsid w:val="006E5A30"/>
    <w:rsid w:val="007016B3"/>
    <w:rsid w:val="00711220"/>
    <w:rsid w:val="00715102"/>
    <w:rsid w:val="0072109F"/>
    <w:rsid w:val="007239C7"/>
    <w:rsid w:val="00744E05"/>
    <w:rsid w:val="00747974"/>
    <w:rsid w:val="0075183E"/>
    <w:rsid w:val="007558C3"/>
    <w:rsid w:val="007563A6"/>
    <w:rsid w:val="007649E5"/>
    <w:rsid w:val="007722C4"/>
    <w:rsid w:val="00783976"/>
    <w:rsid w:val="00796FE5"/>
    <w:rsid w:val="007C3319"/>
    <w:rsid w:val="007C520A"/>
    <w:rsid w:val="007D1681"/>
    <w:rsid w:val="007E01A3"/>
    <w:rsid w:val="007E157D"/>
    <w:rsid w:val="007F287F"/>
    <w:rsid w:val="007F4E2C"/>
    <w:rsid w:val="0083135B"/>
    <w:rsid w:val="00833432"/>
    <w:rsid w:val="0084113F"/>
    <w:rsid w:val="00844188"/>
    <w:rsid w:val="00861DDF"/>
    <w:rsid w:val="00866254"/>
    <w:rsid w:val="008853E1"/>
    <w:rsid w:val="00886A81"/>
    <w:rsid w:val="008930D5"/>
    <w:rsid w:val="008A1C04"/>
    <w:rsid w:val="008A5F85"/>
    <w:rsid w:val="008A7A90"/>
    <w:rsid w:val="008B6CD3"/>
    <w:rsid w:val="008C3F3F"/>
    <w:rsid w:val="008D15E2"/>
    <w:rsid w:val="008D2A10"/>
    <w:rsid w:val="008E6578"/>
    <w:rsid w:val="008E6790"/>
    <w:rsid w:val="0090033E"/>
    <w:rsid w:val="0091010E"/>
    <w:rsid w:val="00916571"/>
    <w:rsid w:val="00917106"/>
    <w:rsid w:val="009604BD"/>
    <w:rsid w:val="00964006"/>
    <w:rsid w:val="00964D6E"/>
    <w:rsid w:val="00966AA0"/>
    <w:rsid w:val="00986220"/>
    <w:rsid w:val="00987318"/>
    <w:rsid w:val="009B5D94"/>
    <w:rsid w:val="009C42B1"/>
    <w:rsid w:val="009C6740"/>
    <w:rsid w:val="009D1705"/>
    <w:rsid w:val="009E37A5"/>
    <w:rsid w:val="009E446D"/>
    <w:rsid w:val="009E57E8"/>
    <w:rsid w:val="009F6044"/>
    <w:rsid w:val="00A02182"/>
    <w:rsid w:val="00A128AA"/>
    <w:rsid w:val="00A15E44"/>
    <w:rsid w:val="00A16885"/>
    <w:rsid w:val="00A17802"/>
    <w:rsid w:val="00A2328C"/>
    <w:rsid w:val="00A318AD"/>
    <w:rsid w:val="00A326F3"/>
    <w:rsid w:val="00A40E14"/>
    <w:rsid w:val="00A46733"/>
    <w:rsid w:val="00A47B81"/>
    <w:rsid w:val="00A508C5"/>
    <w:rsid w:val="00A551C7"/>
    <w:rsid w:val="00A701B6"/>
    <w:rsid w:val="00A758E1"/>
    <w:rsid w:val="00A75ACE"/>
    <w:rsid w:val="00A84AEB"/>
    <w:rsid w:val="00A9356A"/>
    <w:rsid w:val="00A95263"/>
    <w:rsid w:val="00AA71A9"/>
    <w:rsid w:val="00AA7E57"/>
    <w:rsid w:val="00AE100F"/>
    <w:rsid w:val="00AF3F02"/>
    <w:rsid w:val="00AF7C41"/>
    <w:rsid w:val="00B14AAB"/>
    <w:rsid w:val="00B40A07"/>
    <w:rsid w:val="00B4302C"/>
    <w:rsid w:val="00B548D3"/>
    <w:rsid w:val="00B80AA7"/>
    <w:rsid w:val="00B85539"/>
    <w:rsid w:val="00B86AD6"/>
    <w:rsid w:val="00B91C37"/>
    <w:rsid w:val="00B94850"/>
    <w:rsid w:val="00BA168D"/>
    <w:rsid w:val="00BA2A8B"/>
    <w:rsid w:val="00BB60F8"/>
    <w:rsid w:val="00BC7A0C"/>
    <w:rsid w:val="00BD2FEB"/>
    <w:rsid w:val="00C041E1"/>
    <w:rsid w:val="00C062A7"/>
    <w:rsid w:val="00C15D42"/>
    <w:rsid w:val="00C23ED3"/>
    <w:rsid w:val="00C577EC"/>
    <w:rsid w:val="00C6418E"/>
    <w:rsid w:val="00C74580"/>
    <w:rsid w:val="00C7523B"/>
    <w:rsid w:val="00C8604F"/>
    <w:rsid w:val="00C91C71"/>
    <w:rsid w:val="00CB5C83"/>
    <w:rsid w:val="00CE306F"/>
    <w:rsid w:val="00CF1A72"/>
    <w:rsid w:val="00CF3396"/>
    <w:rsid w:val="00D0073D"/>
    <w:rsid w:val="00D13630"/>
    <w:rsid w:val="00D22D7D"/>
    <w:rsid w:val="00D23973"/>
    <w:rsid w:val="00D52131"/>
    <w:rsid w:val="00D52AFE"/>
    <w:rsid w:val="00D61C6C"/>
    <w:rsid w:val="00D97DF3"/>
    <w:rsid w:val="00DB029C"/>
    <w:rsid w:val="00DC13DA"/>
    <w:rsid w:val="00DC369A"/>
    <w:rsid w:val="00DC5E8C"/>
    <w:rsid w:val="00DD452B"/>
    <w:rsid w:val="00DE3A98"/>
    <w:rsid w:val="00DF1B66"/>
    <w:rsid w:val="00E01885"/>
    <w:rsid w:val="00E474C0"/>
    <w:rsid w:val="00E53476"/>
    <w:rsid w:val="00E55CCB"/>
    <w:rsid w:val="00E75DC6"/>
    <w:rsid w:val="00E837DC"/>
    <w:rsid w:val="00E86063"/>
    <w:rsid w:val="00E90702"/>
    <w:rsid w:val="00EB232B"/>
    <w:rsid w:val="00EE0A90"/>
    <w:rsid w:val="00EE46F7"/>
    <w:rsid w:val="00EE6364"/>
    <w:rsid w:val="00EF2549"/>
    <w:rsid w:val="00EF699E"/>
    <w:rsid w:val="00F00244"/>
    <w:rsid w:val="00F04FC8"/>
    <w:rsid w:val="00F10A81"/>
    <w:rsid w:val="00F16BE3"/>
    <w:rsid w:val="00F41D16"/>
    <w:rsid w:val="00F54997"/>
    <w:rsid w:val="00F671B2"/>
    <w:rsid w:val="00F7037D"/>
    <w:rsid w:val="00F72C0E"/>
    <w:rsid w:val="00F83485"/>
    <w:rsid w:val="00F914AC"/>
    <w:rsid w:val="00F91B36"/>
    <w:rsid w:val="00FB41D8"/>
    <w:rsid w:val="00FC53F5"/>
    <w:rsid w:val="00FD3706"/>
    <w:rsid w:val="00FD41D7"/>
    <w:rsid w:val="00FD4DDF"/>
    <w:rsid w:val="00FE0E01"/>
    <w:rsid w:val="00FF02B4"/>
    <w:rsid w:val="00FF0AC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A84"/>
  </w:style>
  <w:style w:type="paragraph" w:styleId="2">
    <w:name w:val="heading 2"/>
    <w:basedOn w:val="a"/>
    <w:next w:val="a"/>
    <w:link w:val="2Char"/>
    <w:qFormat/>
    <w:rsid w:val="00293CCD"/>
    <w:pPr>
      <w:keepNext/>
      <w:spacing w:after="0" w:line="240" w:lineRule="auto"/>
      <w:ind w:right="-51"/>
      <w:jc w:val="both"/>
      <w:outlineLvl w:val="1"/>
    </w:pPr>
    <w:rPr>
      <w:rFonts w:ascii="Times New Roman" w:eastAsia="Times New Roman" w:hAnsi="Times New Roman" w:cs="Times New Roman"/>
      <w:szCs w:val="20"/>
      <w:u w:val="single"/>
    </w:rPr>
  </w:style>
  <w:style w:type="paragraph" w:styleId="3">
    <w:name w:val="heading 3"/>
    <w:basedOn w:val="a"/>
    <w:next w:val="a"/>
    <w:link w:val="3Char"/>
    <w:qFormat/>
    <w:rsid w:val="00293CCD"/>
    <w:pPr>
      <w:keepNext/>
      <w:tabs>
        <w:tab w:val="left" w:pos="567"/>
        <w:tab w:val="left" w:pos="851"/>
      </w:tabs>
      <w:spacing w:after="0" w:line="240" w:lineRule="auto"/>
      <w:ind w:right="-51"/>
      <w:jc w:val="both"/>
      <w:outlineLvl w:val="2"/>
    </w:pPr>
    <w:rPr>
      <w:rFonts w:ascii="Times New Roman" w:eastAsia="Times New Roman" w:hAnsi="Times New Roman" w:cs="Times New Roman"/>
      <w:sz w:val="24"/>
      <w:szCs w:val="20"/>
    </w:rPr>
  </w:style>
  <w:style w:type="paragraph" w:styleId="4">
    <w:name w:val="heading 4"/>
    <w:basedOn w:val="a"/>
    <w:next w:val="a"/>
    <w:link w:val="4Char"/>
    <w:qFormat/>
    <w:rsid w:val="00293CCD"/>
    <w:pPr>
      <w:keepNext/>
      <w:spacing w:after="0" w:line="240" w:lineRule="auto"/>
      <w:ind w:right="-426"/>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A90"/>
    <w:pPr>
      <w:ind w:left="720"/>
      <w:contextualSpacing/>
    </w:pPr>
  </w:style>
  <w:style w:type="paragraph" w:styleId="20">
    <w:name w:val="Body Text 2"/>
    <w:basedOn w:val="a"/>
    <w:link w:val="2Char0"/>
    <w:unhideWhenUsed/>
    <w:rsid w:val="00E837DC"/>
    <w:pPr>
      <w:spacing w:after="0" w:line="240" w:lineRule="auto"/>
    </w:pPr>
    <w:rPr>
      <w:rFonts w:ascii="Times New Roman" w:eastAsia="Times New Roman" w:hAnsi="Times New Roman" w:cs="Times New Roman"/>
      <w:b/>
      <w:bCs/>
    </w:rPr>
  </w:style>
  <w:style w:type="character" w:customStyle="1" w:styleId="2Char0">
    <w:name w:val="Σώμα κείμενου 2 Char"/>
    <w:basedOn w:val="a0"/>
    <w:link w:val="20"/>
    <w:rsid w:val="00E837DC"/>
    <w:rPr>
      <w:rFonts w:ascii="Times New Roman" w:eastAsia="Times New Roman" w:hAnsi="Times New Roman" w:cs="Times New Roman"/>
      <w:b/>
      <w:bCs/>
    </w:rPr>
  </w:style>
  <w:style w:type="paragraph" w:styleId="a4">
    <w:name w:val="Balloon Text"/>
    <w:basedOn w:val="a"/>
    <w:link w:val="Char"/>
    <w:uiPriority w:val="99"/>
    <w:semiHidden/>
    <w:unhideWhenUsed/>
    <w:rsid w:val="00A701B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701B6"/>
    <w:rPr>
      <w:rFonts w:ascii="Tahoma" w:hAnsi="Tahoma" w:cs="Tahoma"/>
      <w:sz w:val="16"/>
      <w:szCs w:val="16"/>
    </w:rPr>
  </w:style>
  <w:style w:type="character" w:customStyle="1" w:styleId="2Char">
    <w:name w:val="Επικεφαλίδα 2 Char"/>
    <w:basedOn w:val="a0"/>
    <w:link w:val="2"/>
    <w:rsid w:val="00293CCD"/>
    <w:rPr>
      <w:rFonts w:ascii="Times New Roman" w:eastAsia="Times New Roman" w:hAnsi="Times New Roman" w:cs="Times New Roman"/>
      <w:szCs w:val="20"/>
      <w:u w:val="single"/>
    </w:rPr>
  </w:style>
  <w:style w:type="character" w:customStyle="1" w:styleId="3Char">
    <w:name w:val="Επικεφαλίδα 3 Char"/>
    <w:basedOn w:val="a0"/>
    <w:link w:val="3"/>
    <w:rsid w:val="00293CCD"/>
    <w:rPr>
      <w:rFonts w:ascii="Times New Roman" w:eastAsia="Times New Roman" w:hAnsi="Times New Roman" w:cs="Times New Roman"/>
      <w:sz w:val="24"/>
      <w:szCs w:val="20"/>
    </w:rPr>
  </w:style>
  <w:style w:type="character" w:customStyle="1" w:styleId="4Char">
    <w:name w:val="Επικεφαλίδα 4 Char"/>
    <w:basedOn w:val="a0"/>
    <w:link w:val="4"/>
    <w:rsid w:val="00293CCD"/>
    <w:rPr>
      <w:rFonts w:ascii="Times New Roman" w:eastAsia="Times New Roman" w:hAnsi="Times New Roman" w:cs="Times New Roman"/>
      <w:sz w:val="24"/>
      <w:szCs w:val="20"/>
    </w:rPr>
  </w:style>
  <w:style w:type="paragraph" w:styleId="a5">
    <w:name w:val="Title"/>
    <w:basedOn w:val="a"/>
    <w:link w:val="Char0"/>
    <w:qFormat/>
    <w:rsid w:val="00293CCD"/>
    <w:pPr>
      <w:spacing w:after="0" w:line="240" w:lineRule="auto"/>
      <w:jc w:val="center"/>
    </w:pPr>
    <w:rPr>
      <w:rFonts w:ascii="Times New Roman" w:eastAsia="Times New Roman" w:hAnsi="Times New Roman" w:cs="Times New Roman"/>
      <w:b/>
      <w:sz w:val="24"/>
      <w:szCs w:val="20"/>
      <w:u w:val="single"/>
    </w:rPr>
  </w:style>
  <w:style w:type="character" w:customStyle="1" w:styleId="Char0">
    <w:name w:val="Τίτλος Char"/>
    <w:basedOn w:val="a0"/>
    <w:link w:val="a5"/>
    <w:rsid w:val="00293CCD"/>
    <w:rPr>
      <w:rFonts w:ascii="Times New Roman" w:eastAsia="Times New Roman" w:hAnsi="Times New Roman" w:cs="Times New Roman"/>
      <w:b/>
      <w:sz w:val="24"/>
      <w:szCs w:val="20"/>
      <w:u w:val="single"/>
    </w:rPr>
  </w:style>
  <w:style w:type="paragraph" w:styleId="a6">
    <w:name w:val="caption"/>
    <w:basedOn w:val="a"/>
    <w:next w:val="a"/>
    <w:qFormat/>
    <w:rsid w:val="00293CCD"/>
    <w:pPr>
      <w:spacing w:after="0" w:line="240" w:lineRule="auto"/>
      <w:ind w:right="4195"/>
      <w:jc w:val="center"/>
    </w:pPr>
    <w:rPr>
      <w:rFonts w:ascii="Times New Roman" w:eastAsia="Calibri" w:hAnsi="Times New Roman" w:cs="Times New Roman"/>
      <w:b/>
      <w:bCs/>
      <w:sz w:val="24"/>
      <w:szCs w:val="24"/>
      <w:lang w:eastAsia="el-GR"/>
    </w:rPr>
  </w:style>
  <w:style w:type="table" w:styleId="a7">
    <w:name w:val="Table Grid"/>
    <w:basedOn w:val="a1"/>
    <w:uiPriority w:val="39"/>
    <w:rsid w:val="00917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1"/>
    <w:uiPriority w:val="99"/>
    <w:unhideWhenUsed/>
    <w:rsid w:val="00FE0E01"/>
    <w:pPr>
      <w:tabs>
        <w:tab w:val="center" w:pos="4153"/>
        <w:tab w:val="right" w:pos="8306"/>
      </w:tabs>
      <w:spacing w:after="0" w:line="240" w:lineRule="auto"/>
    </w:pPr>
  </w:style>
  <w:style w:type="character" w:customStyle="1" w:styleId="Char1">
    <w:name w:val="Κεφαλίδα Char"/>
    <w:basedOn w:val="a0"/>
    <w:link w:val="a8"/>
    <w:uiPriority w:val="99"/>
    <w:rsid w:val="00FE0E01"/>
  </w:style>
  <w:style w:type="paragraph" w:styleId="a9">
    <w:name w:val="footer"/>
    <w:basedOn w:val="a"/>
    <w:link w:val="Char2"/>
    <w:uiPriority w:val="99"/>
    <w:unhideWhenUsed/>
    <w:rsid w:val="00FE0E01"/>
    <w:pPr>
      <w:tabs>
        <w:tab w:val="center" w:pos="4153"/>
        <w:tab w:val="right" w:pos="8306"/>
      </w:tabs>
      <w:spacing w:after="0" w:line="240" w:lineRule="auto"/>
    </w:pPr>
  </w:style>
  <w:style w:type="character" w:customStyle="1" w:styleId="Char2">
    <w:name w:val="Υποσέλιδο Char"/>
    <w:basedOn w:val="a0"/>
    <w:link w:val="a9"/>
    <w:uiPriority w:val="99"/>
    <w:rsid w:val="00FE0E01"/>
  </w:style>
  <w:style w:type="character" w:styleId="-">
    <w:name w:val="Hyperlink"/>
    <w:basedOn w:val="a0"/>
    <w:uiPriority w:val="99"/>
    <w:rsid w:val="00987318"/>
    <w:rPr>
      <w:color w:val="0000FF"/>
      <w:u w:val="single"/>
    </w:rPr>
  </w:style>
  <w:style w:type="paragraph" w:customStyle="1" w:styleId="CharCharCharCharCharCharCharCharCharCharCharCharChar">
    <w:name w:val="Char Char Char Char Char Char Char Char Char Char Char Char Char"/>
    <w:basedOn w:val="a"/>
    <w:rsid w:val="00EF699E"/>
    <w:pPr>
      <w:spacing w:after="0" w:line="240" w:lineRule="auto"/>
    </w:pPr>
    <w:rPr>
      <w:rFonts w:ascii="Times New Roman" w:eastAsia="Times New Roman" w:hAnsi="Times New Roman" w:cs="Times New Roman"/>
      <w:sz w:val="24"/>
      <w:szCs w:val="24"/>
      <w:lang w:val="pl-PL" w:eastAsia="pl-PL"/>
    </w:rPr>
  </w:style>
  <w:style w:type="paragraph" w:styleId="Web">
    <w:name w:val="Normal (Web)"/>
    <w:basedOn w:val="a"/>
    <w:uiPriority w:val="99"/>
    <w:unhideWhenUsed/>
    <w:rsid w:val="004A201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a">
    <w:name w:val="Σώμα κειμένου_"/>
    <w:basedOn w:val="a0"/>
    <w:link w:val="21"/>
    <w:uiPriority w:val="99"/>
    <w:rsid w:val="00C6418E"/>
    <w:rPr>
      <w:rFonts w:ascii="Lucida Sans Unicode" w:eastAsia="Lucida Sans Unicode" w:hAnsi="Lucida Sans Unicode" w:cs="Lucida Sans Unicode"/>
      <w:sz w:val="16"/>
      <w:szCs w:val="16"/>
      <w:shd w:val="clear" w:color="auto" w:fill="FFFFFF"/>
    </w:rPr>
  </w:style>
  <w:style w:type="paragraph" w:customStyle="1" w:styleId="21">
    <w:name w:val="Σώμα κειμένου2"/>
    <w:basedOn w:val="a"/>
    <w:link w:val="aa"/>
    <w:uiPriority w:val="99"/>
    <w:rsid w:val="00C6418E"/>
    <w:pPr>
      <w:widowControl w:val="0"/>
      <w:shd w:val="clear" w:color="auto" w:fill="FFFFFF"/>
      <w:spacing w:after="0" w:line="0" w:lineRule="atLeast"/>
    </w:pPr>
    <w:rPr>
      <w:rFonts w:ascii="Lucida Sans Unicode" w:eastAsia="Lucida Sans Unicode" w:hAnsi="Lucida Sans Unicode" w:cs="Lucida Sans Unicode"/>
      <w:sz w:val="16"/>
      <w:szCs w:val="16"/>
    </w:rPr>
  </w:style>
  <w:style w:type="character" w:customStyle="1" w:styleId="FontStyle14">
    <w:name w:val="Font Style14"/>
    <w:uiPriority w:val="99"/>
    <w:rsid w:val="00A508C5"/>
    <w:rPr>
      <w:rFonts w:ascii="Microsoft Sans Serif" w:hAnsi="Microsoft Sans Serif" w:cs="Microsoft Sans Serif"/>
      <w:sz w:val="18"/>
      <w:szCs w:val="18"/>
    </w:rPr>
  </w:style>
  <w:style w:type="character" w:styleId="ab">
    <w:name w:val="annotation reference"/>
    <w:basedOn w:val="a0"/>
    <w:uiPriority w:val="99"/>
    <w:semiHidden/>
    <w:unhideWhenUsed/>
    <w:rsid w:val="00E53476"/>
    <w:rPr>
      <w:sz w:val="16"/>
      <w:szCs w:val="16"/>
    </w:rPr>
  </w:style>
  <w:style w:type="paragraph" w:styleId="ac">
    <w:name w:val="annotation text"/>
    <w:basedOn w:val="a"/>
    <w:link w:val="Char3"/>
    <w:uiPriority w:val="99"/>
    <w:semiHidden/>
    <w:unhideWhenUsed/>
    <w:rsid w:val="00E53476"/>
    <w:pPr>
      <w:spacing w:line="240" w:lineRule="auto"/>
    </w:pPr>
    <w:rPr>
      <w:sz w:val="20"/>
      <w:szCs w:val="20"/>
    </w:rPr>
  </w:style>
  <w:style w:type="character" w:customStyle="1" w:styleId="Char3">
    <w:name w:val="Κείμενο σχολίου Char"/>
    <w:basedOn w:val="a0"/>
    <w:link w:val="ac"/>
    <w:uiPriority w:val="99"/>
    <w:semiHidden/>
    <w:rsid w:val="00E53476"/>
    <w:rPr>
      <w:sz w:val="20"/>
      <w:szCs w:val="20"/>
    </w:rPr>
  </w:style>
  <w:style w:type="paragraph" w:styleId="ad">
    <w:name w:val="annotation subject"/>
    <w:basedOn w:val="ac"/>
    <w:next w:val="ac"/>
    <w:link w:val="Char4"/>
    <w:uiPriority w:val="99"/>
    <w:semiHidden/>
    <w:unhideWhenUsed/>
    <w:rsid w:val="00E53476"/>
    <w:rPr>
      <w:b/>
      <w:bCs/>
    </w:rPr>
  </w:style>
  <w:style w:type="character" w:customStyle="1" w:styleId="Char4">
    <w:name w:val="Θέμα σχολίου Char"/>
    <w:basedOn w:val="Char3"/>
    <w:link w:val="ad"/>
    <w:uiPriority w:val="99"/>
    <w:semiHidden/>
    <w:rsid w:val="00E53476"/>
    <w:rPr>
      <w:b/>
      <w:bCs/>
      <w:sz w:val="20"/>
      <w:szCs w:val="20"/>
    </w:rPr>
  </w:style>
  <w:style w:type="paragraph" w:styleId="ae">
    <w:name w:val="footnote text"/>
    <w:basedOn w:val="a"/>
    <w:link w:val="Char5"/>
    <w:uiPriority w:val="99"/>
    <w:semiHidden/>
    <w:unhideWhenUsed/>
    <w:rsid w:val="002D01D9"/>
    <w:pPr>
      <w:spacing w:after="0" w:line="240" w:lineRule="auto"/>
    </w:pPr>
    <w:rPr>
      <w:sz w:val="20"/>
      <w:szCs w:val="20"/>
    </w:rPr>
  </w:style>
  <w:style w:type="character" w:customStyle="1" w:styleId="Char5">
    <w:name w:val="Κείμενο υποσημείωσης Char"/>
    <w:basedOn w:val="a0"/>
    <w:link w:val="ae"/>
    <w:uiPriority w:val="99"/>
    <w:semiHidden/>
    <w:rsid w:val="002D01D9"/>
    <w:rPr>
      <w:sz w:val="20"/>
      <w:szCs w:val="20"/>
    </w:rPr>
  </w:style>
  <w:style w:type="character" w:styleId="af">
    <w:name w:val="footnote reference"/>
    <w:basedOn w:val="a0"/>
    <w:uiPriority w:val="99"/>
    <w:semiHidden/>
    <w:unhideWhenUsed/>
    <w:rsid w:val="002D01D9"/>
    <w:rPr>
      <w:vertAlign w:val="superscript"/>
    </w:rPr>
  </w:style>
  <w:style w:type="paragraph" w:styleId="af0">
    <w:name w:val="Body Text"/>
    <w:basedOn w:val="a"/>
    <w:link w:val="Char6"/>
    <w:uiPriority w:val="99"/>
    <w:semiHidden/>
    <w:unhideWhenUsed/>
    <w:rsid w:val="004E53E1"/>
    <w:pPr>
      <w:spacing w:after="120"/>
    </w:pPr>
  </w:style>
  <w:style w:type="character" w:customStyle="1" w:styleId="Char6">
    <w:name w:val="Σώμα κειμένου Char"/>
    <w:basedOn w:val="a0"/>
    <w:link w:val="af0"/>
    <w:uiPriority w:val="99"/>
    <w:semiHidden/>
    <w:rsid w:val="004E53E1"/>
  </w:style>
  <w:style w:type="paragraph" w:styleId="-HTML">
    <w:name w:val="HTML Preformatted"/>
    <w:basedOn w:val="a"/>
    <w:link w:val="-HTMLChar"/>
    <w:uiPriority w:val="99"/>
    <w:semiHidden/>
    <w:unhideWhenUsed/>
    <w:rsid w:val="00C06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semiHidden/>
    <w:rsid w:val="00C062A7"/>
    <w:rPr>
      <w:rFonts w:ascii="Courier New" w:eastAsia="Times New Roman" w:hAnsi="Courier New" w:cs="Courier New"/>
      <w:sz w:val="20"/>
      <w:szCs w:val="20"/>
      <w:lang w:val="el-GR" w:eastAsia="el-GR"/>
    </w:rPr>
  </w:style>
</w:styles>
</file>

<file path=word/webSettings.xml><?xml version="1.0" encoding="utf-8"?>
<w:webSettings xmlns:r="http://schemas.openxmlformats.org/officeDocument/2006/relationships" xmlns:w="http://schemas.openxmlformats.org/wordprocessingml/2006/main">
  <w:divs>
    <w:div w:id="844174117">
      <w:bodyDiv w:val="1"/>
      <w:marLeft w:val="0"/>
      <w:marRight w:val="0"/>
      <w:marTop w:val="0"/>
      <w:marBottom w:val="0"/>
      <w:divBdr>
        <w:top w:val="none" w:sz="0" w:space="0" w:color="auto"/>
        <w:left w:val="none" w:sz="0" w:space="0" w:color="auto"/>
        <w:bottom w:val="none" w:sz="0" w:space="0" w:color="auto"/>
        <w:right w:val="none" w:sz="0" w:space="0" w:color="auto"/>
      </w:divBdr>
    </w:div>
    <w:div w:id="155812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scpharmanalysis@pharm.uoa.gr" TargetMode="External"/><Relationship Id="rId4" Type="http://schemas.openxmlformats.org/officeDocument/2006/relationships/settings" Target="settings.xml"/><Relationship Id="rId9" Type="http://schemas.openxmlformats.org/officeDocument/2006/relationships/hyperlink" Target="http://www.pharm.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18988-BE37-4A91-9538-787E2595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1356</Words>
  <Characters>7325</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baggelis</dc:creator>
  <cp:lastModifiedBy>frida</cp:lastModifiedBy>
  <cp:revision>48</cp:revision>
  <cp:lastPrinted>2019-07-03T21:19:00Z</cp:lastPrinted>
  <dcterms:created xsi:type="dcterms:W3CDTF">2018-09-24T20:02:00Z</dcterms:created>
  <dcterms:modified xsi:type="dcterms:W3CDTF">2022-09-14T06:03:00Z</dcterms:modified>
</cp:coreProperties>
</file>