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1F91" w14:textId="77777777" w:rsidR="000D147B" w:rsidRDefault="000D147B" w:rsidP="009F40F4">
      <w:pPr>
        <w:spacing w:after="0" w:line="276" w:lineRule="auto"/>
        <w:rPr>
          <w:rFonts w:ascii="Avenir Next" w:hAnsi="Avenir Next"/>
          <w:b/>
          <w:sz w:val="24"/>
        </w:rPr>
      </w:pPr>
    </w:p>
    <w:p w14:paraId="696FB259" w14:textId="77777777" w:rsidR="00E519B2" w:rsidRDefault="00E519B2" w:rsidP="000D147B">
      <w:pPr>
        <w:spacing w:after="0" w:line="276" w:lineRule="auto"/>
        <w:jc w:val="center"/>
        <w:rPr>
          <w:rFonts w:ascii="Avenir Next" w:hAnsi="Avenir Next"/>
          <w:b/>
          <w:sz w:val="24"/>
        </w:rPr>
      </w:pPr>
      <w:r w:rsidRPr="00C3311E">
        <w:rPr>
          <w:rFonts w:ascii="Avenir Next" w:hAnsi="Avenir Next"/>
          <w:b/>
          <w:sz w:val="24"/>
        </w:rPr>
        <w:t>ΔΕΛΤΙΟ</w:t>
      </w:r>
      <w:r w:rsidRPr="00C33D12">
        <w:rPr>
          <w:rFonts w:ascii="Avenir Next" w:hAnsi="Avenir Next"/>
          <w:b/>
          <w:sz w:val="24"/>
        </w:rPr>
        <w:t xml:space="preserve"> </w:t>
      </w:r>
      <w:r w:rsidRPr="00C3311E">
        <w:rPr>
          <w:rFonts w:ascii="Avenir Next" w:hAnsi="Avenir Next"/>
          <w:b/>
          <w:sz w:val="24"/>
        </w:rPr>
        <w:t>ΤΥΠΟΥ</w:t>
      </w:r>
    </w:p>
    <w:p w14:paraId="7D19F4C4" w14:textId="77777777" w:rsidR="000D147B" w:rsidRPr="00C33D12" w:rsidRDefault="000D147B" w:rsidP="00167B60">
      <w:pPr>
        <w:spacing w:after="0" w:line="276" w:lineRule="auto"/>
        <w:rPr>
          <w:rFonts w:ascii="Avenir Next" w:hAnsi="Avenir Next"/>
          <w:b/>
          <w:sz w:val="24"/>
        </w:rPr>
      </w:pPr>
    </w:p>
    <w:p w14:paraId="67D00DBE" w14:textId="77777777" w:rsidR="00FC7BED" w:rsidRDefault="00DF4F74" w:rsidP="00FD3B6C">
      <w:pPr>
        <w:spacing w:after="0" w:line="276" w:lineRule="auto"/>
        <w:jc w:val="center"/>
        <w:rPr>
          <w:rFonts w:ascii="Avenir Next" w:hAnsi="Avenir Next"/>
          <w:b/>
        </w:rPr>
      </w:pPr>
      <w:r>
        <w:rPr>
          <w:rFonts w:ascii="Avenir Next" w:hAnsi="Avenir Next"/>
          <w:b/>
        </w:rPr>
        <w:t>ΠΕΦ</w:t>
      </w:r>
      <w:r w:rsidR="00DE4AC8" w:rsidRPr="00C33D12">
        <w:rPr>
          <w:rFonts w:ascii="Avenir Next" w:hAnsi="Avenir Next"/>
          <w:b/>
        </w:rPr>
        <w:t xml:space="preserve"> </w:t>
      </w:r>
      <w:r w:rsidR="00DE4AC8" w:rsidRPr="00DE4AC8">
        <w:rPr>
          <w:rFonts w:ascii="Avenir Next" w:hAnsi="Avenir Next"/>
          <w:b/>
          <w:lang w:val="en-US"/>
        </w:rPr>
        <w:t>Professional</w:t>
      </w:r>
      <w:r w:rsidR="00DE4AC8" w:rsidRPr="00C33D12">
        <w:rPr>
          <w:rFonts w:ascii="Avenir Next" w:hAnsi="Avenir Next"/>
          <w:b/>
        </w:rPr>
        <w:t xml:space="preserve"> </w:t>
      </w:r>
      <w:r w:rsidR="00DE4AC8" w:rsidRPr="00DE4AC8">
        <w:rPr>
          <w:rFonts w:ascii="Avenir Next" w:hAnsi="Avenir Next"/>
          <w:b/>
          <w:lang w:val="en-US"/>
        </w:rPr>
        <w:t>Development</w:t>
      </w:r>
      <w:r w:rsidR="00DE4AC8" w:rsidRPr="00C33D12">
        <w:rPr>
          <w:rFonts w:ascii="Avenir Next" w:hAnsi="Avenir Next"/>
          <w:b/>
        </w:rPr>
        <w:t xml:space="preserve">: </w:t>
      </w:r>
      <w:r w:rsidR="00FD3B6C">
        <w:rPr>
          <w:rFonts w:ascii="Avenir Next" w:hAnsi="Avenir Next"/>
          <w:b/>
        </w:rPr>
        <w:t>Η Πανελλήνια</w:t>
      </w:r>
      <w:r w:rsidR="00C33D12" w:rsidRPr="00C33D12">
        <w:rPr>
          <w:rFonts w:ascii="Avenir Next" w:hAnsi="Avenir Next"/>
          <w:b/>
        </w:rPr>
        <w:t xml:space="preserve"> </w:t>
      </w:r>
      <w:r w:rsidR="00FD3B6C">
        <w:rPr>
          <w:rFonts w:ascii="Avenir Next" w:hAnsi="Avenir Next"/>
          <w:b/>
        </w:rPr>
        <w:t>Ένωση</w:t>
      </w:r>
      <w:r w:rsidR="00C33D12" w:rsidRPr="00C33D12">
        <w:rPr>
          <w:rFonts w:ascii="Avenir Next" w:hAnsi="Avenir Next"/>
          <w:b/>
        </w:rPr>
        <w:t xml:space="preserve"> </w:t>
      </w:r>
      <w:r w:rsidR="00FD3B6C">
        <w:rPr>
          <w:rFonts w:ascii="Avenir Next" w:hAnsi="Avenir Next"/>
          <w:b/>
        </w:rPr>
        <w:t>Φαρμακοβιομηχανία</w:t>
      </w:r>
      <w:r w:rsidR="0029549D">
        <w:rPr>
          <w:rFonts w:ascii="Avenir Next" w:hAnsi="Avenir Next"/>
          <w:b/>
        </w:rPr>
        <w:t>ς</w:t>
      </w:r>
      <w:r w:rsidR="00FD3B6C">
        <w:rPr>
          <w:rFonts w:ascii="Avenir Next" w:hAnsi="Avenir Next"/>
          <w:b/>
        </w:rPr>
        <w:t xml:space="preserve"> εκπαιδεύει νέους επιστήμονες</w:t>
      </w:r>
    </w:p>
    <w:p w14:paraId="33AC2CAF" w14:textId="77777777" w:rsidR="000D147B" w:rsidRPr="00C33D12" w:rsidRDefault="000D147B" w:rsidP="000D147B">
      <w:pPr>
        <w:spacing w:after="0" w:line="276" w:lineRule="auto"/>
        <w:jc w:val="center"/>
        <w:rPr>
          <w:rFonts w:ascii="Avenir Next" w:hAnsi="Avenir Next"/>
          <w:b/>
        </w:rPr>
      </w:pPr>
    </w:p>
    <w:p w14:paraId="6F3AF64F" w14:textId="77777777" w:rsidR="003825B0" w:rsidRDefault="00DE4AC8" w:rsidP="003825B0">
      <w:pPr>
        <w:spacing w:after="0" w:line="276" w:lineRule="auto"/>
        <w:jc w:val="both"/>
        <w:rPr>
          <w:rFonts w:ascii="Avenir Next" w:hAnsi="Avenir Next"/>
        </w:rPr>
      </w:pPr>
      <w:r w:rsidRPr="00DE4AC8">
        <w:rPr>
          <w:rFonts w:ascii="Avenir Next" w:hAnsi="Avenir Next"/>
        </w:rPr>
        <w:t xml:space="preserve">Η Πανελλήνια Ένωση Φαρμακοβιομηχανίας προχωράει στη δημιουργία της </w:t>
      </w:r>
      <w:r w:rsidR="003679CA">
        <w:rPr>
          <w:rFonts w:ascii="Avenir Next" w:hAnsi="Avenir Next"/>
        </w:rPr>
        <w:t xml:space="preserve">νέας </w:t>
      </w:r>
      <w:r w:rsidRPr="003679CA">
        <w:rPr>
          <w:rFonts w:ascii="Avenir Next" w:hAnsi="Avenir Next"/>
          <w:b/>
          <w:bCs/>
        </w:rPr>
        <w:t xml:space="preserve">πλατφόρμας επαγγελματικής εξέλιξης </w:t>
      </w:r>
      <w:r w:rsidR="004A4140" w:rsidRPr="003679CA">
        <w:rPr>
          <w:rFonts w:ascii="Avenir Next" w:hAnsi="Avenir Next"/>
          <w:b/>
          <w:bCs/>
        </w:rPr>
        <w:t>«</w:t>
      </w:r>
      <w:r w:rsidR="00DF4F74">
        <w:rPr>
          <w:rFonts w:ascii="Avenir Next" w:hAnsi="Avenir Next"/>
          <w:b/>
          <w:bCs/>
        </w:rPr>
        <w:t>ΠΕΦ</w:t>
      </w:r>
      <w:r w:rsidRPr="003679CA">
        <w:rPr>
          <w:rFonts w:ascii="Avenir Next" w:hAnsi="Avenir Next"/>
          <w:b/>
          <w:bCs/>
        </w:rPr>
        <w:t xml:space="preserve"> Professional Development</w:t>
      </w:r>
      <w:r w:rsidR="004A4140" w:rsidRPr="003679CA">
        <w:rPr>
          <w:rFonts w:ascii="Avenir Next" w:hAnsi="Avenir Next"/>
          <w:b/>
          <w:bCs/>
        </w:rPr>
        <w:t>»</w:t>
      </w:r>
      <w:r w:rsidRPr="00DE4AC8">
        <w:rPr>
          <w:rFonts w:ascii="Avenir Next" w:hAnsi="Avenir Next"/>
        </w:rPr>
        <w:t>, σε συνεργασία με εταιρείες του κλάδου της Φαρμακοβιομηχανίας</w:t>
      </w:r>
      <w:r w:rsidR="003606B1">
        <w:rPr>
          <w:rFonts w:ascii="Avenir Next" w:hAnsi="Avenir Next"/>
        </w:rPr>
        <w:t>. Στόχος του εκπαιδευτικ</w:t>
      </w:r>
      <w:r w:rsidR="00C2577E">
        <w:rPr>
          <w:rFonts w:ascii="Avenir Next" w:hAnsi="Avenir Next"/>
        </w:rPr>
        <w:t>ού</w:t>
      </w:r>
      <w:r w:rsidR="003606B1">
        <w:rPr>
          <w:rFonts w:ascii="Avenir Next" w:hAnsi="Avenir Next"/>
        </w:rPr>
        <w:t xml:space="preserve"> πυλώνα της ΠΕΦ είναι </w:t>
      </w:r>
      <w:r w:rsidR="004A4140" w:rsidRPr="004A4140">
        <w:rPr>
          <w:rFonts w:ascii="Avenir Next" w:hAnsi="Avenir Next"/>
        </w:rPr>
        <w:t xml:space="preserve">να προσφέρει </w:t>
      </w:r>
      <w:r w:rsidR="004A4140" w:rsidRPr="003679CA">
        <w:rPr>
          <w:rFonts w:ascii="Avenir Next" w:hAnsi="Avenir Next"/>
          <w:b/>
          <w:bCs/>
        </w:rPr>
        <w:t>σύγχρονες γνώσεις, δεξιότητες, κίνητρα και έμπνευση σ</w:t>
      </w:r>
      <w:r w:rsidR="003606B1">
        <w:rPr>
          <w:rFonts w:ascii="Avenir Next" w:hAnsi="Avenir Next"/>
          <w:b/>
          <w:bCs/>
        </w:rPr>
        <w:t>ε</w:t>
      </w:r>
      <w:r w:rsidR="004A4140" w:rsidRPr="003679CA">
        <w:rPr>
          <w:rFonts w:ascii="Avenir Next" w:hAnsi="Avenir Next"/>
          <w:b/>
          <w:bCs/>
        </w:rPr>
        <w:t xml:space="preserve"> νέους επιστήμονες</w:t>
      </w:r>
      <w:r w:rsidR="004A4140" w:rsidRPr="004A4140">
        <w:rPr>
          <w:rFonts w:ascii="Avenir Next" w:hAnsi="Avenir Next"/>
        </w:rPr>
        <w:t xml:space="preserve"> που βρίσκονται στην αρχή της σταδιοδρομίας </w:t>
      </w:r>
      <w:r w:rsidR="004A4140">
        <w:rPr>
          <w:rFonts w:ascii="Avenir Next" w:hAnsi="Avenir Next"/>
        </w:rPr>
        <w:t>τους</w:t>
      </w:r>
      <w:r w:rsidR="0029549D">
        <w:rPr>
          <w:rFonts w:ascii="Avenir Next" w:hAnsi="Avenir Next"/>
        </w:rPr>
        <w:t>. Μέσω του Προγράμματος θα μπορέσουν</w:t>
      </w:r>
      <w:r w:rsidR="003825B0">
        <w:rPr>
          <w:rFonts w:ascii="Avenir Next" w:hAnsi="Avenir Next"/>
        </w:rPr>
        <w:t xml:space="preserve"> να </w:t>
      </w:r>
      <w:r w:rsidR="0029549D">
        <w:rPr>
          <w:rFonts w:ascii="Avenir Next" w:hAnsi="Avenir Next"/>
        </w:rPr>
        <w:t xml:space="preserve">διεκδικήσουν </w:t>
      </w:r>
      <w:r w:rsidR="003825B0" w:rsidRPr="003679CA">
        <w:rPr>
          <w:rFonts w:ascii="Avenir Next" w:hAnsi="Avenir Next"/>
        </w:rPr>
        <w:t xml:space="preserve">την επόμενη θέση εργασίας </w:t>
      </w:r>
      <w:r w:rsidR="00DA75FF">
        <w:rPr>
          <w:rFonts w:ascii="Avenir Next" w:hAnsi="Avenir Next"/>
        </w:rPr>
        <w:t>στην ελληνική φαρμακοβιομηχανία, σε έναν από τους  πιο δυναμικούς κλάδους της ελληνικής οικονομίας με μεγάλα επενδυτικά σχέδια σε εξέλιξη.</w:t>
      </w:r>
    </w:p>
    <w:p w14:paraId="44083281" w14:textId="77777777" w:rsidR="00C2577E" w:rsidRDefault="00C2577E" w:rsidP="004A4140">
      <w:pPr>
        <w:spacing w:after="0" w:line="276" w:lineRule="auto"/>
        <w:jc w:val="both"/>
        <w:rPr>
          <w:rFonts w:ascii="Avenir Next" w:hAnsi="Avenir Next"/>
        </w:rPr>
      </w:pPr>
    </w:p>
    <w:p w14:paraId="098657CF" w14:textId="77777777" w:rsidR="00DE4AC8" w:rsidRDefault="004A4140" w:rsidP="004A4140">
      <w:pPr>
        <w:spacing w:after="0" w:line="276" w:lineRule="auto"/>
        <w:jc w:val="both"/>
        <w:rPr>
          <w:rFonts w:ascii="Avenir Next" w:hAnsi="Avenir Next"/>
        </w:rPr>
      </w:pPr>
      <w:r w:rsidRPr="004A4140">
        <w:rPr>
          <w:rFonts w:ascii="Avenir Next" w:hAnsi="Avenir Next"/>
        </w:rPr>
        <w:t xml:space="preserve">Η </w:t>
      </w:r>
      <w:r w:rsidR="00382EAB">
        <w:rPr>
          <w:rFonts w:ascii="Avenir Next" w:hAnsi="Avenir Next"/>
        </w:rPr>
        <w:t xml:space="preserve">αρχή θα γίνει με </w:t>
      </w:r>
      <w:r w:rsidR="00382EAB" w:rsidRPr="004A4140">
        <w:rPr>
          <w:rFonts w:ascii="Avenir Next" w:hAnsi="Avenir Next"/>
        </w:rPr>
        <w:t xml:space="preserve">την υλοποίηση δύο διακριτών εκπαιδευτικών προγραμμάτων στα γνωστικά αντικείμενα του </w:t>
      </w:r>
      <w:r w:rsidR="00382EAB" w:rsidRPr="003679CA">
        <w:rPr>
          <w:rFonts w:ascii="Avenir Next" w:hAnsi="Avenir Next"/>
          <w:b/>
          <w:bCs/>
        </w:rPr>
        <w:t>Regulatory Affairs</w:t>
      </w:r>
      <w:r w:rsidR="00382EAB" w:rsidRPr="004A4140">
        <w:rPr>
          <w:rFonts w:ascii="Avenir Next" w:hAnsi="Avenir Next"/>
        </w:rPr>
        <w:t xml:space="preserve"> και του </w:t>
      </w:r>
      <w:r w:rsidR="00382EAB" w:rsidRPr="003679CA">
        <w:rPr>
          <w:rFonts w:ascii="Avenir Next" w:hAnsi="Avenir Next"/>
          <w:b/>
          <w:bCs/>
        </w:rPr>
        <w:t>Quality Assurance</w:t>
      </w:r>
      <w:r w:rsidR="00AE1759">
        <w:rPr>
          <w:rFonts w:ascii="Avenir Next" w:hAnsi="Avenir Next"/>
          <w:b/>
          <w:bCs/>
        </w:rPr>
        <w:t xml:space="preserve">, </w:t>
      </w:r>
      <w:r w:rsidR="00AE1759">
        <w:rPr>
          <w:rFonts w:ascii="Avenir Next" w:hAnsi="Avenir Next"/>
        </w:rPr>
        <w:t xml:space="preserve"> με ημερομηνίες έναρξης</w:t>
      </w:r>
      <w:r w:rsidR="00382EAB">
        <w:rPr>
          <w:rFonts w:ascii="Avenir Next" w:hAnsi="Avenir Next"/>
        </w:rPr>
        <w:t xml:space="preserve"> τον Μάιο </w:t>
      </w:r>
      <w:r w:rsidR="00AE1759">
        <w:rPr>
          <w:rFonts w:ascii="Avenir Next" w:hAnsi="Avenir Next"/>
        </w:rPr>
        <w:t xml:space="preserve">και τον Ιούνιο </w:t>
      </w:r>
      <w:r w:rsidR="00382EAB">
        <w:rPr>
          <w:rFonts w:ascii="Avenir Next" w:hAnsi="Avenir Next"/>
        </w:rPr>
        <w:t>του 2022</w:t>
      </w:r>
      <w:r w:rsidR="00AE1759">
        <w:rPr>
          <w:rFonts w:ascii="Avenir Next" w:hAnsi="Avenir Next"/>
        </w:rPr>
        <w:t>,</w:t>
      </w:r>
      <w:r w:rsidR="003825B0" w:rsidRPr="003825B0">
        <w:rPr>
          <w:rFonts w:ascii="Avenir Next" w:hAnsi="Avenir Next"/>
        </w:rPr>
        <w:t xml:space="preserve"> </w:t>
      </w:r>
      <w:r w:rsidR="003825B0">
        <w:rPr>
          <w:rFonts w:ascii="Avenir Next" w:hAnsi="Avenir Next"/>
        </w:rPr>
        <w:t xml:space="preserve">και </w:t>
      </w:r>
      <w:r w:rsidR="003679CA" w:rsidRPr="003679CA">
        <w:rPr>
          <w:rFonts w:ascii="Avenir Next" w:hAnsi="Avenir Next"/>
        </w:rPr>
        <w:t xml:space="preserve">απευθύνονται σε επιστήμονες, απόφοιτους τριτοβάθμιας εκπαίδευσης ή και μεταπτυχιακών σπουδών των τμημάτων </w:t>
      </w:r>
      <w:r w:rsidR="003679CA" w:rsidRPr="00DF6CE7">
        <w:rPr>
          <w:rFonts w:ascii="Avenir Next" w:hAnsi="Avenir Next"/>
          <w:b/>
          <w:bCs/>
        </w:rPr>
        <w:t>Φαρμακευτικής, Χημείας, Βιολογίας</w:t>
      </w:r>
      <w:r w:rsidR="00DF4F74">
        <w:rPr>
          <w:rFonts w:ascii="Avenir Next" w:hAnsi="Avenir Next"/>
          <w:b/>
          <w:bCs/>
        </w:rPr>
        <w:t xml:space="preserve"> και Χημικών Μηχανικών.</w:t>
      </w:r>
    </w:p>
    <w:p w14:paraId="01E3449E" w14:textId="77777777" w:rsidR="003958F3" w:rsidRDefault="003958F3" w:rsidP="004A4140">
      <w:pPr>
        <w:spacing w:after="0" w:line="276" w:lineRule="auto"/>
        <w:jc w:val="both"/>
        <w:rPr>
          <w:rFonts w:ascii="Avenir Next" w:hAnsi="Avenir Next"/>
        </w:rPr>
      </w:pPr>
    </w:p>
    <w:p w14:paraId="06CC1F85" w14:textId="77777777" w:rsidR="00DE6084" w:rsidRDefault="003825B0" w:rsidP="004A4140">
      <w:pPr>
        <w:spacing w:after="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Μέσα από θεωρητικά μαθήματα και βιωματικά </w:t>
      </w:r>
      <w:r>
        <w:rPr>
          <w:rFonts w:ascii="Avenir Next" w:hAnsi="Avenir Next"/>
          <w:lang w:val="en-US"/>
        </w:rPr>
        <w:t>workshop</w:t>
      </w:r>
      <w:r>
        <w:rPr>
          <w:rFonts w:ascii="Avenir Next" w:hAnsi="Avenir Next"/>
        </w:rPr>
        <w:t xml:space="preserve"> διάρκειας 8 εβδομάδων,  τ</w:t>
      </w:r>
      <w:r w:rsidR="003958F3">
        <w:rPr>
          <w:rFonts w:ascii="Avenir Next" w:hAnsi="Avenir Next"/>
        </w:rPr>
        <w:t>ο</w:t>
      </w:r>
      <w:r w:rsidR="003958F3" w:rsidRPr="003958F3">
        <w:rPr>
          <w:rFonts w:ascii="Avenir Next" w:hAnsi="Avenir Next"/>
        </w:rPr>
        <w:t xml:space="preserve"> Πρόγραμμα </w:t>
      </w:r>
      <w:r w:rsidR="003958F3" w:rsidRPr="0070412B">
        <w:rPr>
          <w:rFonts w:ascii="Avenir Next" w:hAnsi="Avenir Next"/>
          <w:b/>
          <w:bCs/>
        </w:rPr>
        <w:t>Regulatory Affairs</w:t>
      </w:r>
      <w:r w:rsidR="00C566A0">
        <w:rPr>
          <w:rFonts w:ascii="Avenir Next" w:hAnsi="Avenir Next"/>
          <w:b/>
          <w:bCs/>
        </w:rPr>
        <w:t xml:space="preserve"> </w:t>
      </w:r>
      <w:r w:rsidR="003958F3" w:rsidRPr="003958F3">
        <w:rPr>
          <w:rFonts w:ascii="Avenir Next" w:hAnsi="Avenir Next"/>
        </w:rPr>
        <w:t xml:space="preserve">θα εκπαιδεύσει </w:t>
      </w:r>
      <w:r w:rsidR="009005DD">
        <w:rPr>
          <w:rFonts w:ascii="Avenir Next" w:hAnsi="Avenir Next"/>
        </w:rPr>
        <w:t xml:space="preserve">τους </w:t>
      </w:r>
      <w:r w:rsidR="003958F3" w:rsidRPr="003958F3">
        <w:rPr>
          <w:rFonts w:ascii="Avenir Next" w:hAnsi="Avenir Next"/>
        </w:rPr>
        <w:t xml:space="preserve">νέους επιστήμονες </w:t>
      </w:r>
      <w:r w:rsidR="00AE1759">
        <w:rPr>
          <w:rFonts w:ascii="Avenir Next" w:hAnsi="Avenir Next"/>
        </w:rPr>
        <w:t>σ</w:t>
      </w:r>
      <w:r w:rsidR="003958F3" w:rsidRPr="003958F3">
        <w:rPr>
          <w:rFonts w:ascii="Avenir Next" w:hAnsi="Avenir Next"/>
        </w:rPr>
        <w:t xml:space="preserve">το </w:t>
      </w:r>
      <w:r w:rsidR="003958F3" w:rsidRPr="009005DD">
        <w:rPr>
          <w:rFonts w:ascii="Avenir Next" w:hAnsi="Avenir Next"/>
          <w:b/>
          <w:bCs/>
        </w:rPr>
        <w:t>Ευρωπαϊκό κανονιστικό σύστημα αδειοδότησης κυκλοφορίας και ασφάλειας των φαρμάκων</w:t>
      </w:r>
      <w:r w:rsidR="006001DD">
        <w:rPr>
          <w:rFonts w:ascii="Avenir Next" w:hAnsi="Avenir Next"/>
        </w:rPr>
        <w:t xml:space="preserve"> και</w:t>
      </w:r>
      <w:r w:rsidR="009005DD">
        <w:rPr>
          <w:rFonts w:ascii="Avenir Next" w:hAnsi="Avenir Next"/>
        </w:rPr>
        <w:t xml:space="preserve"> </w:t>
      </w:r>
      <w:r w:rsidR="00AE1759">
        <w:rPr>
          <w:rFonts w:ascii="Avenir Next" w:hAnsi="Avenir Next"/>
        </w:rPr>
        <w:t>σ</w:t>
      </w:r>
      <w:r w:rsidR="009005DD">
        <w:rPr>
          <w:rFonts w:ascii="Avenir Next" w:hAnsi="Avenir Next"/>
        </w:rPr>
        <w:t xml:space="preserve">τη </w:t>
      </w:r>
      <w:r w:rsidR="009005DD" w:rsidRPr="009005DD">
        <w:rPr>
          <w:rFonts w:ascii="Avenir Next" w:hAnsi="Avenir Next"/>
        </w:rPr>
        <w:t>σαφή κατανόηση του τρόπου με τον οποίο τα φάρμακα εγκρίνονται και κυκλοφορούν στην Ευρωπαϊκή Ένωση</w:t>
      </w:r>
      <w:r w:rsidR="009005DD">
        <w:rPr>
          <w:rFonts w:ascii="Avenir Next" w:hAnsi="Avenir Next"/>
        </w:rPr>
        <w:t>,</w:t>
      </w:r>
      <w:r w:rsidR="009005DD" w:rsidRPr="009005DD">
        <w:rPr>
          <w:rFonts w:ascii="Avenir Next" w:hAnsi="Avenir Next"/>
        </w:rPr>
        <w:t xml:space="preserve"> δεδομένου ότι το κομμάτι αυτό είναι πρωταρχικής σημασίας σε ένα όλο και πιο παγκοσμιοποιημένο περιβάλλο</w:t>
      </w:r>
      <w:r w:rsidR="00094E43">
        <w:rPr>
          <w:rFonts w:ascii="Avenir Next" w:hAnsi="Avenir Next"/>
        </w:rPr>
        <w:t>ν</w:t>
      </w:r>
      <w:r w:rsidR="009005DD">
        <w:rPr>
          <w:rFonts w:ascii="Avenir Next" w:hAnsi="Avenir Next"/>
        </w:rPr>
        <w:t xml:space="preserve">. </w:t>
      </w:r>
    </w:p>
    <w:p w14:paraId="5FE1D4AF" w14:textId="77777777" w:rsidR="00D80208" w:rsidRDefault="00D80208" w:rsidP="004A4140">
      <w:pPr>
        <w:spacing w:after="0" w:line="276" w:lineRule="auto"/>
        <w:jc w:val="both"/>
        <w:rPr>
          <w:rFonts w:ascii="Avenir Next" w:hAnsi="Avenir Next"/>
        </w:rPr>
      </w:pPr>
    </w:p>
    <w:p w14:paraId="75A92437" w14:textId="77777777" w:rsidR="00DF4F74" w:rsidRDefault="00D80208" w:rsidP="00077D8D">
      <w:pPr>
        <w:spacing w:after="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Αντίστοιχα, και</w:t>
      </w:r>
      <w:r w:rsidR="00094E43">
        <w:rPr>
          <w:rFonts w:ascii="Avenir Next" w:hAnsi="Avenir Next"/>
        </w:rPr>
        <w:t xml:space="preserve"> τ</w:t>
      </w:r>
      <w:r w:rsidR="009005DD">
        <w:rPr>
          <w:rFonts w:ascii="Avenir Next" w:hAnsi="Avenir Next"/>
        </w:rPr>
        <w:t xml:space="preserve">ο </w:t>
      </w:r>
      <w:r w:rsidR="009005DD" w:rsidRPr="009005DD">
        <w:rPr>
          <w:rFonts w:ascii="Avenir Next" w:hAnsi="Avenir Next"/>
        </w:rPr>
        <w:t>Πρόγραμμα Quality Assurance</w:t>
      </w:r>
      <w:r>
        <w:rPr>
          <w:rFonts w:ascii="Avenir Next" w:hAnsi="Avenir Next"/>
        </w:rPr>
        <w:t>, διάρκειας 10 εβδομάδων,</w:t>
      </w:r>
      <w:r w:rsidR="009005DD" w:rsidRPr="009005DD">
        <w:rPr>
          <w:rFonts w:ascii="Avenir Next" w:hAnsi="Avenir Next"/>
        </w:rPr>
        <w:t xml:space="preserve"> θα </w:t>
      </w:r>
      <w:r>
        <w:rPr>
          <w:rFonts w:ascii="Avenir Next" w:hAnsi="Avenir Next"/>
        </w:rPr>
        <w:t>εκπαιδεύσει τους συμμετέχοντες</w:t>
      </w:r>
      <w:r w:rsidR="009005DD">
        <w:rPr>
          <w:rFonts w:ascii="Avenir Next" w:hAnsi="Avenir Next"/>
        </w:rPr>
        <w:t xml:space="preserve"> </w:t>
      </w:r>
      <w:r w:rsidR="009005DD" w:rsidRPr="009005DD">
        <w:rPr>
          <w:rFonts w:ascii="Avenir Next" w:hAnsi="Avenir Next"/>
        </w:rPr>
        <w:t xml:space="preserve">στη </w:t>
      </w:r>
      <w:r w:rsidR="009005DD" w:rsidRPr="009005DD">
        <w:rPr>
          <w:rFonts w:ascii="Avenir Next" w:hAnsi="Avenir Next"/>
          <w:b/>
          <w:bCs/>
        </w:rPr>
        <w:t>Διασφάλιση Ποιότητας</w:t>
      </w:r>
      <w:r w:rsidR="009005DD">
        <w:rPr>
          <w:rFonts w:ascii="Avenir Next" w:hAnsi="Avenir Next"/>
        </w:rPr>
        <w:t xml:space="preserve">, καλύπτοντας </w:t>
      </w:r>
      <w:r w:rsidR="009005DD" w:rsidRPr="009005DD">
        <w:rPr>
          <w:rFonts w:ascii="Avenir Next" w:hAnsi="Avenir Next"/>
        </w:rPr>
        <w:t xml:space="preserve">το σύνολο των ρυθμίσεων που γίνονται με σκοπό να εξασφαλιστεί ότι τα φαρμακευτικά προϊόντα είναι της ποιότητας που απαιτείται για την προβλεπόμενη χρήση </w:t>
      </w:r>
      <w:r w:rsidR="009005DD">
        <w:rPr>
          <w:rFonts w:ascii="Avenir Next" w:hAnsi="Avenir Next"/>
        </w:rPr>
        <w:t>τους.</w:t>
      </w:r>
      <w:r w:rsidR="00077D8D">
        <w:rPr>
          <w:rFonts w:ascii="Avenir Next" w:hAnsi="Avenir Next"/>
        </w:rPr>
        <w:t xml:space="preserve"> </w:t>
      </w:r>
    </w:p>
    <w:p w14:paraId="74DF3D0D" w14:textId="77777777" w:rsidR="00DF4F74" w:rsidRDefault="00DF4F74" w:rsidP="00077D8D">
      <w:pPr>
        <w:spacing w:after="0" w:line="276" w:lineRule="auto"/>
        <w:jc w:val="both"/>
        <w:rPr>
          <w:rFonts w:ascii="Avenir Next" w:hAnsi="Avenir Next"/>
        </w:rPr>
      </w:pPr>
    </w:p>
    <w:p w14:paraId="33360B4B" w14:textId="77777777" w:rsidR="00DE6084" w:rsidRPr="00077D8D" w:rsidRDefault="00DE6084" w:rsidP="00077D8D">
      <w:pPr>
        <w:spacing w:after="0" w:line="276" w:lineRule="auto"/>
        <w:jc w:val="both"/>
        <w:rPr>
          <w:rFonts w:ascii="Avenir Next" w:hAnsi="Avenir Next"/>
        </w:rPr>
      </w:pPr>
      <w:r w:rsidRPr="00077D8D">
        <w:rPr>
          <w:rFonts w:eastAsiaTheme="minorEastAsia" w:cstheme="minorHAnsi"/>
          <w:kern w:val="24"/>
          <w:szCs w:val="24"/>
        </w:rPr>
        <w:t xml:space="preserve">Με την ολοκλήρωση των προγραμμάτων  θα δοθεί πιστοποίηση παρακολούθησης από τον  Φορέα </w:t>
      </w:r>
      <w:r w:rsidRPr="00077D8D">
        <w:rPr>
          <w:rFonts w:eastAsiaTheme="minorEastAsia" w:cstheme="minorHAnsi"/>
          <w:kern w:val="24"/>
          <w:szCs w:val="24"/>
          <w:lang w:val="en-GB"/>
        </w:rPr>
        <w:t>TUV</w:t>
      </w:r>
      <w:r w:rsidRPr="00077D8D">
        <w:rPr>
          <w:rFonts w:eastAsiaTheme="minorEastAsia" w:cstheme="minorHAnsi"/>
          <w:kern w:val="24"/>
          <w:szCs w:val="24"/>
        </w:rPr>
        <w:t xml:space="preserve"> </w:t>
      </w:r>
      <w:r w:rsidRPr="00077D8D">
        <w:rPr>
          <w:rFonts w:eastAsiaTheme="minorEastAsia" w:cstheme="minorHAnsi"/>
          <w:kern w:val="24"/>
          <w:szCs w:val="24"/>
          <w:lang w:val="en-GB"/>
        </w:rPr>
        <w:t>HELLAS</w:t>
      </w:r>
      <w:r w:rsidR="00077D8D">
        <w:rPr>
          <w:rFonts w:eastAsiaTheme="minorEastAsia" w:cstheme="minorHAnsi"/>
          <w:kern w:val="24"/>
          <w:szCs w:val="24"/>
        </w:rPr>
        <w:t>.</w:t>
      </w:r>
    </w:p>
    <w:p w14:paraId="3B5C018E" w14:textId="77777777" w:rsidR="00DE6084" w:rsidRDefault="00DE6084" w:rsidP="004A4140">
      <w:pPr>
        <w:spacing w:after="0" w:line="276" w:lineRule="auto"/>
        <w:jc w:val="both"/>
        <w:rPr>
          <w:rFonts w:ascii="Avenir Next" w:hAnsi="Avenir Next"/>
        </w:rPr>
      </w:pPr>
    </w:p>
    <w:p w14:paraId="53B47F19" w14:textId="77777777" w:rsidR="00DE4AC8" w:rsidRDefault="00DE4AC8" w:rsidP="004A4140">
      <w:pPr>
        <w:spacing w:after="0" w:line="276" w:lineRule="auto"/>
        <w:jc w:val="both"/>
      </w:pPr>
      <w:r w:rsidRPr="00DE4AC8">
        <w:rPr>
          <w:rFonts w:ascii="Avenir Next" w:hAnsi="Avenir Next"/>
        </w:rPr>
        <w:t xml:space="preserve">Οι ενδιαφερόμενοι μπορούν να </w:t>
      </w:r>
      <w:r w:rsidR="00167B60">
        <w:rPr>
          <w:rFonts w:ascii="Avenir Next" w:hAnsi="Avenir Next"/>
        </w:rPr>
        <w:t>υποβάλλουν</w:t>
      </w:r>
      <w:r w:rsidRPr="00DE4AC8">
        <w:rPr>
          <w:rFonts w:ascii="Avenir Next" w:hAnsi="Avenir Next"/>
        </w:rPr>
        <w:t xml:space="preserve"> </w:t>
      </w:r>
      <w:r w:rsidRPr="00094E43">
        <w:rPr>
          <w:rFonts w:ascii="Avenir Next" w:hAnsi="Avenir Next"/>
          <w:b/>
          <w:bCs/>
        </w:rPr>
        <w:t>αίτηση συμμετοχής ως τις 02 Μαΐου 2022</w:t>
      </w:r>
      <w:r w:rsidRPr="00DE4AC8">
        <w:rPr>
          <w:rFonts w:ascii="Avenir Next" w:hAnsi="Avenir Next"/>
        </w:rPr>
        <w:t xml:space="preserve">. Για περισσότερες πληροφορίες σχετικά με τη θεματολογία των μαθημάτων και τη διαδικασία υποβολής αίτησης, </w:t>
      </w:r>
      <w:r w:rsidR="00954293">
        <w:rPr>
          <w:rFonts w:ascii="Avenir Next" w:hAnsi="Avenir Next"/>
        </w:rPr>
        <w:t>ακολουθήστε τον σύνδεσμο:</w:t>
      </w:r>
      <w:r w:rsidR="00DF6CE7">
        <w:rPr>
          <w:rFonts w:ascii="Avenir Next" w:hAnsi="Avenir Next"/>
        </w:rPr>
        <w:t xml:space="preserve"> </w:t>
      </w:r>
      <w:hyperlink r:id="rId7" w:history="1">
        <w:r w:rsidR="00954293" w:rsidRPr="00D836B1">
          <w:rPr>
            <w:rStyle w:val="Hyperlink"/>
          </w:rPr>
          <w:t>https://www.pef.gr/professional-development/</w:t>
        </w:r>
      </w:hyperlink>
    </w:p>
    <w:p w14:paraId="4E7CCC1B" w14:textId="77777777" w:rsidR="00C3311E" w:rsidRDefault="00C3311E" w:rsidP="009F40F4">
      <w:pPr>
        <w:spacing w:after="0" w:line="240" w:lineRule="auto"/>
      </w:pPr>
    </w:p>
    <w:p w14:paraId="24AF0279" w14:textId="77777777" w:rsidR="00625C3F" w:rsidRDefault="00625C3F" w:rsidP="00625C3F">
      <w:pPr>
        <w:spacing w:after="0" w:line="240" w:lineRule="auto"/>
        <w:jc w:val="center"/>
      </w:pPr>
      <w:r>
        <w:t>-ΤΕΛΟΣ-</w:t>
      </w:r>
    </w:p>
    <w:p w14:paraId="68FEAD8D" w14:textId="77777777" w:rsidR="00625C3F" w:rsidRDefault="00625C3F" w:rsidP="00625C3F">
      <w:pPr>
        <w:spacing w:after="0" w:line="240" w:lineRule="auto"/>
        <w:jc w:val="both"/>
        <w:rPr>
          <w:i/>
          <w:sz w:val="20"/>
          <w:szCs w:val="20"/>
        </w:rPr>
      </w:pPr>
      <w:bookmarkStart w:id="0" w:name="_gjdgxs" w:colFirst="0" w:colLast="0"/>
      <w:bookmarkEnd w:id="0"/>
    </w:p>
    <w:p w14:paraId="0D54F303" w14:textId="77777777" w:rsidR="00625C3F" w:rsidRDefault="00625C3F" w:rsidP="009F40F4">
      <w:pPr>
        <w:spacing w:after="0" w:line="240" w:lineRule="auto"/>
        <w:jc w:val="both"/>
      </w:pPr>
      <w:r>
        <w:rPr>
          <w:i/>
          <w:sz w:val="20"/>
          <w:szCs w:val="20"/>
        </w:rPr>
        <w:t xml:space="preserve">Βρείτε τα τελευταία νέα της </w:t>
      </w:r>
      <w:r>
        <w:rPr>
          <w:b/>
          <w:i/>
          <w:sz w:val="20"/>
          <w:szCs w:val="20"/>
        </w:rPr>
        <w:t xml:space="preserve">ΠΕΦ </w:t>
      </w:r>
      <w:r>
        <w:rPr>
          <w:i/>
          <w:sz w:val="20"/>
          <w:szCs w:val="20"/>
        </w:rPr>
        <w:t xml:space="preserve">στο: </w:t>
      </w:r>
      <w:hyperlink r:id="rId8">
        <w:r>
          <w:rPr>
            <w:b/>
            <w:i/>
            <w:color w:val="0000FF"/>
            <w:sz w:val="20"/>
            <w:szCs w:val="20"/>
            <w:u w:val="single"/>
          </w:rPr>
          <w:t>www.pef.gr</w:t>
        </w:r>
      </w:hyperlink>
    </w:p>
    <w:p w14:paraId="0EFB6613" w14:textId="77777777" w:rsidR="00DA75FF" w:rsidRPr="009F40F4" w:rsidRDefault="00DA75FF" w:rsidP="009F40F4">
      <w:pPr>
        <w:spacing w:after="0" w:line="240" w:lineRule="auto"/>
        <w:jc w:val="both"/>
      </w:pPr>
    </w:p>
    <w:sectPr w:rsidR="00DA75FF" w:rsidRPr="009F40F4" w:rsidSect="0092379A">
      <w:headerReference w:type="default" r:id="rId9"/>
      <w:footerReference w:type="default" r:id="rId10"/>
      <w:pgSz w:w="11906" w:h="16838"/>
      <w:pgMar w:top="1440" w:right="1800" w:bottom="1440" w:left="180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B02D" w14:textId="77777777" w:rsidR="00AC3324" w:rsidRDefault="00AC3324" w:rsidP="0092379A">
      <w:pPr>
        <w:spacing w:after="0" w:line="240" w:lineRule="auto"/>
      </w:pPr>
      <w:r>
        <w:separator/>
      </w:r>
    </w:p>
  </w:endnote>
  <w:endnote w:type="continuationSeparator" w:id="0">
    <w:p w14:paraId="1F826C25" w14:textId="77777777" w:rsidR="00AC3324" w:rsidRDefault="00AC3324" w:rsidP="0092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2E73" w14:textId="77777777" w:rsidR="0092379A" w:rsidRPr="002D0A80" w:rsidRDefault="0092379A" w:rsidP="0092379A">
    <w:pPr>
      <w:pStyle w:val="Footer"/>
      <w:pBdr>
        <w:top w:val="single" w:sz="4" w:space="0" w:color="00000A"/>
        <w:left w:val="nil"/>
        <w:bottom w:val="nil"/>
        <w:right w:val="nil"/>
      </w:pBdr>
      <w:spacing w:after="120"/>
      <w:ind w:left="-896" w:right="-1077" w:hanging="181"/>
      <w:jc w:val="center"/>
      <w:rPr>
        <w:rFonts w:cs="Arial"/>
        <w:color w:val="000000"/>
        <w:spacing w:val="18"/>
        <w:sz w:val="14"/>
        <w:szCs w:val="16"/>
      </w:rPr>
    </w:pPr>
    <w:r w:rsidRPr="002D0A80">
      <w:rPr>
        <w:rFonts w:cs="Arial"/>
        <w:color w:val="000000"/>
        <w:spacing w:val="18"/>
        <w:sz w:val="14"/>
        <w:szCs w:val="16"/>
      </w:rPr>
      <w:t xml:space="preserve">Λ. ΚΗΦΙΣΙΑΣ 324-326 – 154 51 Ν. ΨΥΧΙΚΟ – ΤΗΛ.: 210 52 37 805   </w:t>
    </w:r>
    <w:r>
      <w:rPr>
        <w:rFonts w:cs="Arial"/>
        <w:color w:val="000000"/>
        <w:spacing w:val="18"/>
        <w:sz w:val="14"/>
        <w:szCs w:val="16"/>
      </w:rPr>
      <w:t>FAX</w:t>
    </w:r>
    <w:r w:rsidRPr="002D0A80">
      <w:rPr>
        <w:rFonts w:cs="Arial"/>
        <w:color w:val="000000"/>
        <w:spacing w:val="18"/>
        <w:sz w:val="14"/>
        <w:szCs w:val="16"/>
      </w:rPr>
      <w:t>: 210 52 47 139</w:t>
    </w:r>
  </w:p>
  <w:p w14:paraId="2597B1B1" w14:textId="77777777" w:rsidR="0092379A" w:rsidRDefault="0092379A" w:rsidP="0092379A">
    <w:pPr>
      <w:pStyle w:val="Footer"/>
      <w:spacing w:after="120"/>
      <w:ind w:left="-900" w:right="-1054" w:hanging="180"/>
      <w:jc w:val="center"/>
      <w:rPr>
        <w:rFonts w:cs="Arial"/>
        <w:color w:val="000000"/>
        <w:spacing w:val="18"/>
        <w:sz w:val="14"/>
        <w:szCs w:val="16"/>
        <w:lang w:val="en-GB"/>
      </w:rPr>
    </w:pPr>
    <w:r w:rsidRPr="0092379A">
      <w:rPr>
        <w:rFonts w:cs="Arial"/>
        <w:color w:val="000000"/>
        <w:spacing w:val="18"/>
        <w:sz w:val="14"/>
        <w:szCs w:val="16"/>
        <w:lang w:val="en-US"/>
      </w:rPr>
      <w:t>KIFISIAS AV. 324-326 154 51 N. PSYCHIKO ATHENS – TEL.:</w:t>
    </w:r>
    <w:r>
      <w:rPr>
        <w:rFonts w:cs="Arial"/>
        <w:color w:val="000000"/>
        <w:spacing w:val="18"/>
        <w:sz w:val="14"/>
        <w:szCs w:val="16"/>
        <w:lang w:val="en-GB"/>
      </w:rPr>
      <w:t xml:space="preserve"> </w:t>
    </w:r>
    <w:r w:rsidRPr="0092379A">
      <w:rPr>
        <w:rFonts w:cs="Arial"/>
        <w:color w:val="000000"/>
        <w:spacing w:val="18"/>
        <w:sz w:val="14"/>
        <w:szCs w:val="16"/>
        <w:lang w:val="en-US"/>
      </w:rPr>
      <w:t>(+30)</w:t>
    </w:r>
    <w:r>
      <w:rPr>
        <w:rFonts w:cs="Arial"/>
        <w:color w:val="000000"/>
        <w:spacing w:val="18"/>
        <w:sz w:val="14"/>
        <w:szCs w:val="16"/>
        <w:lang w:val="en-GB"/>
      </w:rPr>
      <w:t xml:space="preserve">210 52 37 805 </w:t>
    </w:r>
    <w:r w:rsidRPr="0092379A">
      <w:rPr>
        <w:rFonts w:cs="Arial"/>
        <w:color w:val="000000"/>
        <w:spacing w:val="18"/>
        <w:sz w:val="14"/>
        <w:szCs w:val="16"/>
        <w:lang w:val="en-US"/>
      </w:rPr>
      <w:t>FAX</w:t>
    </w:r>
    <w:r>
      <w:rPr>
        <w:rFonts w:cs="Arial"/>
        <w:color w:val="000000"/>
        <w:spacing w:val="18"/>
        <w:sz w:val="14"/>
        <w:szCs w:val="16"/>
        <w:lang w:val="en-GB"/>
      </w:rPr>
      <w:t xml:space="preserve">: </w:t>
    </w:r>
    <w:r w:rsidRPr="0092379A">
      <w:rPr>
        <w:rFonts w:cs="Arial"/>
        <w:color w:val="000000"/>
        <w:spacing w:val="18"/>
        <w:sz w:val="14"/>
        <w:szCs w:val="16"/>
        <w:lang w:val="en-US"/>
      </w:rPr>
      <w:t>(+30)</w:t>
    </w:r>
    <w:r>
      <w:rPr>
        <w:rFonts w:cs="Arial"/>
        <w:color w:val="000000"/>
        <w:spacing w:val="18"/>
        <w:sz w:val="14"/>
        <w:szCs w:val="16"/>
        <w:lang w:val="en-GB"/>
      </w:rPr>
      <w:t>210 52 47 139</w:t>
    </w:r>
  </w:p>
  <w:p w14:paraId="4788AAD1" w14:textId="77777777" w:rsidR="0092379A" w:rsidRPr="0092379A" w:rsidRDefault="0092379A" w:rsidP="0092379A">
    <w:pPr>
      <w:pStyle w:val="Footer"/>
      <w:spacing w:after="120"/>
      <w:ind w:left="-900" w:right="-1054" w:hanging="180"/>
      <w:jc w:val="center"/>
      <w:rPr>
        <w:rFonts w:cs="Arial"/>
        <w:spacing w:val="18"/>
        <w:sz w:val="14"/>
        <w:szCs w:val="16"/>
        <w:lang w:val="en-GB"/>
      </w:rPr>
    </w:pPr>
    <w:r>
      <w:rPr>
        <w:rFonts w:cs="Arial"/>
        <w:color w:val="000000"/>
        <w:spacing w:val="18"/>
        <w:sz w:val="14"/>
        <w:szCs w:val="16"/>
        <w:lang w:val="en-GB"/>
      </w:rPr>
      <w:t xml:space="preserve">www.pef.gr – </w:t>
    </w:r>
    <w:r>
      <w:rPr>
        <w:rFonts w:cs="Arial"/>
        <w:spacing w:val="18"/>
        <w:sz w:val="14"/>
        <w:szCs w:val="16"/>
        <w:lang w:val="en-GB"/>
      </w:rPr>
      <w:t>pef@</w:t>
    </w:r>
    <w:r w:rsidRPr="0092379A">
      <w:rPr>
        <w:rFonts w:cs="Arial"/>
        <w:spacing w:val="18"/>
        <w:sz w:val="14"/>
        <w:szCs w:val="16"/>
        <w:lang w:val="en-GB"/>
      </w:rPr>
      <w:t>pef</w:t>
    </w:r>
    <w:r>
      <w:rPr>
        <w:rFonts w:cs="Arial"/>
        <w:spacing w:val="18"/>
        <w:sz w:val="14"/>
        <w:szCs w:val="16"/>
        <w:lang w:val="en-GB"/>
      </w:rPr>
      <w:t>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5A75" w14:textId="77777777" w:rsidR="00AC3324" w:rsidRDefault="00AC3324" w:rsidP="0092379A">
      <w:pPr>
        <w:spacing w:after="0" w:line="240" w:lineRule="auto"/>
      </w:pPr>
      <w:r>
        <w:separator/>
      </w:r>
    </w:p>
  </w:footnote>
  <w:footnote w:type="continuationSeparator" w:id="0">
    <w:p w14:paraId="1330E64A" w14:textId="77777777" w:rsidR="00AC3324" w:rsidRDefault="00AC3324" w:rsidP="0092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5744" w14:textId="77777777" w:rsidR="0092379A" w:rsidRDefault="007B1848">
    <w:pPr>
      <w:pStyle w:val="Header"/>
    </w:pPr>
    <w:r w:rsidRPr="007B1848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8B0706" wp14:editId="4D9910B9">
          <wp:simplePos x="0" y="0"/>
          <wp:positionH relativeFrom="column">
            <wp:posOffset>-542925</wp:posOffset>
          </wp:positionH>
          <wp:positionV relativeFrom="paragraph">
            <wp:posOffset>-173355</wp:posOffset>
          </wp:positionV>
          <wp:extent cx="1880870" cy="456565"/>
          <wp:effectExtent l="0" t="0" r="5080" b="635"/>
          <wp:wrapSquare wrapText="bothSides"/>
          <wp:docPr id="1" name="Picture 1" descr="C:\Users\alda\Desktop\ΠΕΦ\2020\LOGO\LOGO-P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da\Desktop\ΠΕΦ\2020\LOGO\LOGO-P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F12F2"/>
    <w:multiLevelType w:val="hybridMultilevel"/>
    <w:tmpl w:val="A8BE19C8"/>
    <w:lvl w:ilvl="0" w:tplc="936AF7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BED"/>
    <w:rsid w:val="00020892"/>
    <w:rsid w:val="00021B29"/>
    <w:rsid w:val="00077D8D"/>
    <w:rsid w:val="00094E43"/>
    <w:rsid w:val="000D147B"/>
    <w:rsid w:val="00130FBE"/>
    <w:rsid w:val="00136F85"/>
    <w:rsid w:val="00167B60"/>
    <w:rsid w:val="002049B8"/>
    <w:rsid w:val="00222FE2"/>
    <w:rsid w:val="0025428D"/>
    <w:rsid w:val="00265BCF"/>
    <w:rsid w:val="0029549D"/>
    <w:rsid w:val="002E58E7"/>
    <w:rsid w:val="00314528"/>
    <w:rsid w:val="00347256"/>
    <w:rsid w:val="003513FF"/>
    <w:rsid w:val="003606B1"/>
    <w:rsid w:val="003679CA"/>
    <w:rsid w:val="003825B0"/>
    <w:rsid w:val="00382EAB"/>
    <w:rsid w:val="003958F3"/>
    <w:rsid w:val="003F64B5"/>
    <w:rsid w:val="0043259A"/>
    <w:rsid w:val="004446A4"/>
    <w:rsid w:val="00455F01"/>
    <w:rsid w:val="004817CC"/>
    <w:rsid w:val="004A4140"/>
    <w:rsid w:val="004D0259"/>
    <w:rsid w:val="004D3F7F"/>
    <w:rsid w:val="005679DB"/>
    <w:rsid w:val="006001DD"/>
    <w:rsid w:val="00625C3F"/>
    <w:rsid w:val="00662456"/>
    <w:rsid w:val="006A21B4"/>
    <w:rsid w:val="006B3D6A"/>
    <w:rsid w:val="0070412B"/>
    <w:rsid w:val="0074198C"/>
    <w:rsid w:val="0077476A"/>
    <w:rsid w:val="007B1848"/>
    <w:rsid w:val="007B76D6"/>
    <w:rsid w:val="00802173"/>
    <w:rsid w:val="008A20B2"/>
    <w:rsid w:val="008D23CE"/>
    <w:rsid w:val="008D77B3"/>
    <w:rsid w:val="009005DD"/>
    <w:rsid w:val="0092379A"/>
    <w:rsid w:val="00954293"/>
    <w:rsid w:val="0095683F"/>
    <w:rsid w:val="009F17E6"/>
    <w:rsid w:val="009F2874"/>
    <w:rsid w:val="009F40F4"/>
    <w:rsid w:val="00A368A3"/>
    <w:rsid w:val="00AC1217"/>
    <w:rsid w:val="00AC3324"/>
    <w:rsid w:val="00AE1759"/>
    <w:rsid w:val="00B964A4"/>
    <w:rsid w:val="00C2577E"/>
    <w:rsid w:val="00C3311E"/>
    <w:rsid w:val="00C33D12"/>
    <w:rsid w:val="00C44B50"/>
    <w:rsid w:val="00C566A0"/>
    <w:rsid w:val="00D406B6"/>
    <w:rsid w:val="00D80208"/>
    <w:rsid w:val="00DA75FF"/>
    <w:rsid w:val="00DE4AC8"/>
    <w:rsid w:val="00DE6084"/>
    <w:rsid w:val="00DF4F74"/>
    <w:rsid w:val="00DF6CE7"/>
    <w:rsid w:val="00E519B2"/>
    <w:rsid w:val="00E54361"/>
    <w:rsid w:val="00E76B5E"/>
    <w:rsid w:val="00E861ED"/>
    <w:rsid w:val="00EA15B3"/>
    <w:rsid w:val="00ED0BB1"/>
    <w:rsid w:val="00FC7BED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06153"/>
  <w15:docId w15:val="{ACDEEBF3-0D54-4885-893A-60B84EF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="Times New Roman (Body CS)"/>
        <w:sz w:val="22"/>
        <w:szCs w:val="24"/>
        <w:lang w:val="el-GR" w:eastAsia="en-US" w:bidi="ar-SA"/>
      </w:rPr>
    </w:rPrDefault>
    <w:pPrDefault>
      <w:pPr>
        <w:spacing w:before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B0"/>
    <w:pPr>
      <w:spacing w:before="0" w:after="160" w:line="259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9A"/>
    <w:rPr>
      <w:rFonts w:asciiTheme="minorHAnsi" w:hAnsiTheme="minorHAnsi" w:cstheme="minorBidi"/>
      <w:szCs w:val="22"/>
      <w:lang w:val="el-GR"/>
    </w:rPr>
  </w:style>
  <w:style w:type="paragraph" w:styleId="Footer">
    <w:name w:val="footer"/>
    <w:basedOn w:val="Normal"/>
    <w:link w:val="FooterChar"/>
    <w:unhideWhenUsed/>
    <w:rsid w:val="00923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379A"/>
    <w:rPr>
      <w:rFonts w:asciiTheme="minorHAnsi" w:hAnsiTheme="minorHAnsi" w:cstheme="minorBidi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DE6084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6A2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7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interact.com/letter/track_link.php?p=Q2FtcGFpZ25JRD18fHx8RW1haWxJRD0wfHx8fEF1dG9SZXNwb25kZXJJRD18fHx8U3Vic2NyaWJlcklEPTF8fHx8TGlzdElEPTUwNDZ8fHx8TGlua1VSTD1hSFIwY0RvdkwzZDNkeTV3WldZdVozSSUzRHx8fHxMaW5rVGl0bGU9fHx8fFByZXZpZXc9M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f.gr/%CF%80%CE%B5%CF%86-professional-develop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Flessas</dc:creator>
  <cp:keywords/>
  <dc:description/>
  <cp:lastModifiedBy>faye</cp:lastModifiedBy>
  <cp:revision>46</cp:revision>
  <dcterms:created xsi:type="dcterms:W3CDTF">2022-03-22T14:24:00Z</dcterms:created>
  <dcterms:modified xsi:type="dcterms:W3CDTF">2022-04-12T09:42:00Z</dcterms:modified>
</cp:coreProperties>
</file>