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02" w:rsidRPr="00C270C2" w:rsidRDefault="007D3502" w:rsidP="007D3502">
      <w:pPr>
        <w:spacing w:before="240" w:after="0"/>
        <w:rPr>
          <w:rFonts w:ascii="Katsoulidis" w:hAnsi="Katsoulidis"/>
          <w:sz w:val="24"/>
          <w:szCs w:val="24"/>
          <w:lang w:val="el-GR"/>
        </w:rPr>
      </w:pPr>
      <w:r w:rsidRPr="00C270C2">
        <w:rPr>
          <w:rFonts w:ascii="Katsoulidis" w:hAnsi="Katsoulidis"/>
          <w:b/>
          <w:noProof/>
          <w:spacing w:val="20"/>
          <w:sz w:val="24"/>
          <w:szCs w:val="24"/>
          <w:lang w:val="el-GR" w:eastAsia="el-GR"/>
        </w:rPr>
        <w:drawing>
          <wp:inline distT="0" distB="0" distL="0" distR="0">
            <wp:extent cx="3060700" cy="895350"/>
            <wp:effectExtent l="0" t="0" r="635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0700" cy="895350"/>
                    </a:xfrm>
                    <a:prstGeom prst="rect">
                      <a:avLst/>
                    </a:prstGeom>
                    <a:noFill/>
                    <a:ln>
                      <a:noFill/>
                    </a:ln>
                  </pic:spPr>
                </pic:pic>
              </a:graphicData>
            </a:graphic>
          </wp:inline>
        </w:drawing>
      </w:r>
    </w:p>
    <w:p w:rsidR="007D3502" w:rsidRPr="00C270C2" w:rsidRDefault="007D3502" w:rsidP="00CF0D99">
      <w:pPr>
        <w:pStyle w:val="3"/>
        <w:ind w:right="-91"/>
        <w:jc w:val="left"/>
        <w:rPr>
          <w:rFonts w:ascii="Katsoulidis" w:hAnsi="Katsoulidis"/>
          <w:b/>
          <w:spacing w:val="20"/>
          <w:szCs w:val="24"/>
          <w:u w:val="none"/>
        </w:rPr>
      </w:pPr>
      <w:r w:rsidRPr="00C270C2">
        <w:rPr>
          <w:rFonts w:ascii="Katsoulidis" w:hAnsi="Katsoulidis"/>
          <w:b/>
          <w:spacing w:val="20"/>
          <w:szCs w:val="24"/>
          <w:u w:val="none"/>
        </w:rPr>
        <w:t xml:space="preserve"> ΣΧΟΛΗ ΕΠΙΣΤΗΜΩΝ ΥΓΕΙΑΣ</w:t>
      </w:r>
    </w:p>
    <w:p w:rsidR="007D3502" w:rsidRPr="00C270C2" w:rsidRDefault="00FB7EDD" w:rsidP="00CF0D99">
      <w:pPr>
        <w:pStyle w:val="3"/>
        <w:ind w:right="-91"/>
        <w:jc w:val="left"/>
        <w:rPr>
          <w:rFonts w:ascii="Katsoulidis" w:hAnsi="Katsoulidis"/>
          <w:b/>
          <w:spacing w:val="8"/>
          <w:w w:val="95"/>
          <w:szCs w:val="24"/>
          <w:u w:val="none"/>
        </w:rPr>
      </w:pPr>
      <w:r w:rsidRPr="00C270C2">
        <w:rPr>
          <w:rFonts w:ascii="Katsoulidis" w:hAnsi="Katsoulidis"/>
          <w:b/>
          <w:spacing w:val="8"/>
          <w:w w:val="95"/>
          <w:szCs w:val="24"/>
          <w:u w:val="none"/>
        </w:rPr>
        <w:t xml:space="preserve"> </w:t>
      </w:r>
      <w:r w:rsidR="007D3502" w:rsidRPr="00C270C2">
        <w:rPr>
          <w:rFonts w:ascii="Katsoulidis" w:hAnsi="Katsoulidis"/>
          <w:b/>
          <w:spacing w:val="8"/>
          <w:w w:val="95"/>
          <w:szCs w:val="24"/>
          <w:u w:val="none"/>
        </w:rPr>
        <w:t>ΤΜΗΜΑ ΦΑΡΜΑΚΕΥΤΙΚΗΣ</w:t>
      </w:r>
    </w:p>
    <w:p w:rsidR="007D3502" w:rsidRPr="00C270C2" w:rsidRDefault="00FB7EDD" w:rsidP="00CF0D99">
      <w:pPr>
        <w:spacing w:after="0" w:line="240" w:lineRule="auto"/>
        <w:rPr>
          <w:rFonts w:ascii="Katsoulidis" w:hAnsi="Katsoulidis"/>
          <w:b/>
          <w:sz w:val="24"/>
          <w:szCs w:val="24"/>
          <w:lang w:val="el-GR"/>
        </w:rPr>
      </w:pPr>
      <w:r w:rsidRPr="00C270C2">
        <w:rPr>
          <w:rFonts w:ascii="Katsoulidis" w:hAnsi="Katsoulidis"/>
          <w:b/>
          <w:sz w:val="24"/>
          <w:szCs w:val="24"/>
          <w:lang w:val="el-GR"/>
        </w:rPr>
        <w:t xml:space="preserve"> </w:t>
      </w:r>
      <w:r w:rsidR="007D3502" w:rsidRPr="00C270C2">
        <w:rPr>
          <w:rFonts w:ascii="Katsoulidis" w:hAnsi="Katsoulidis"/>
          <w:b/>
          <w:sz w:val="24"/>
          <w:szCs w:val="24"/>
          <w:lang w:val="el-GR"/>
        </w:rPr>
        <w:t>ΓΡΑΜΜΑΤΕΙΑ</w:t>
      </w:r>
    </w:p>
    <w:p w:rsidR="007D3502" w:rsidRPr="00C270C2" w:rsidRDefault="00DF5592" w:rsidP="007D3502">
      <w:pPr>
        <w:rPr>
          <w:rFonts w:ascii="Katsoulidis" w:hAnsi="Katsoulidis" w:cs="Times New Roman"/>
          <w:sz w:val="24"/>
          <w:szCs w:val="24"/>
          <w:lang w:val="el-GR"/>
        </w:rPr>
      </w:pPr>
      <w:r w:rsidRPr="00C270C2">
        <w:rPr>
          <w:rFonts w:ascii="Katsoulidis" w:hAnsi="Katsoulidis" w:cs="Times New Roman"/>
          <w:sz w:val="24"/>
          <w:szCs w:val="24"/>
          <w:lang w:val="el-GR"/>
        </w:rPr>
        <w:t xml:space="preserve">                                                                               </w:t>
      </w:r>
      <w:r w:rsidR="007D3502" w:rsidRPr="00C270C2">
        <w:rPr>
          <w:rFonts w:ascii="Katsoulidis" w:hAnsi="Katsoulidis" w:cs="Times New Roman"/>
          <w:sz w:val="24"/>
          <w:szCs w:val="24"/>
          <w:lang w:val="el-GR"/>
        </w:rPr>
        <w:t xml:space="preserve"> Αθήνα  </w:t>
      </w:r>
      <w:r w:rsidR="00313845" w:rsidRPr="00313845">
        <w:rPr>
          <w:rFonts w:ascii="Katsoulidis" w:hAnsi="Katsoulidis" w:cs="Times New Roman"/>
          <w:sz w:val="24"/>
          <w:szCs w:val="24"/>
          <w:lang w:val="el-GR"/>
        </w:rPr>
        <w:t>13</w:t>
      </w:r>
      <w:r w:rsidR="007D3502" w:rsidRPr="00C270C2">
        <w:rPr>
          <w:rFonts w:ascii="Katsoulidis" w:hAnsi="Katsoulidis" w:cs="Times New Roman"/>
          <w:sz w:val="24"/>
          <w:szCs w:val="24"/>
          <w:lang w:val="el-GR"/>
        </w:rPr>
        <w:t xml:space="preserve"> </w:t>
      </w:r>
      <w:r w:rsidR="00293899" w:rsidRPr="00C270C2">
        <w:rPr>
          <w:rFonts w:ascii="Katsoulidis" w:hAnsi="Katsoulidis" w:cs="Times New Roman"/>
          <w:sz w:val="24"/>
          <w:szCs w:val="24"/>
          <w:lang w:val="el-GR"/>
        </w:rPr>
        <w:t>Ιου</w:t>
      </w:r>
      <w:r w:rsidR="005A1436" w:rsidRPr="00C270C2">
        <w:rPr>
          <w:rFonts w:ascii="Katsoulidis" w:hAnsi="Katsoulidis" w:cs="Times New Roman"/>
          <w:sz w:val="24"/>
          <w:szCs w:val="24"/>
          <w:lang w:val="el-GR"/>
        </w:rPr>
        <w:t>λ</w:t>
      </w:r>
      <w:r w:rsidR="00293899" w:rsidRPr="00C270C2">
        <w:rPr>
          <w:rFonts w:ascii="Katsoulidis" w:hAnsi="Katsoulidis" w:cs="Times New Roman"/>
          <w:sz w:val="24"/>
          <w:szCs w:val="24"/>
          <w:lang w:val="el-GR"/>
        </w:rPr>
        <w:t>ίου</w:t>
      </w:r>
      <w:r w:rsidR="007D3502" w:rsidRPr="00C270C2">
        <w:rPr>
          <w:rFonts w:ascii="Katsoulidis" w:hAnsi="Katsoulidis" w:cs="Times New Roman"/>
          <w:sz w:val="24"/>
          <w:szCs w:val="24"/>
          <w:lang w:val="el-GR"/>
        </w:rPr>
        <w:t xml:space="preserve"> 202</w:t>
      </w:r>
      <w:r w:rsidR="00A17CA8" w:rsidRPr="00C270C2">
        <w:rPr>
          <w:rFonts w:ascii="Katsoulidis" w:hAnsi="Katsoulidis" w:cs="Times New Roman"/>
          <w:sz w:val="24"/>
          <w:szCs w:val="24"/>
          <w:lang w:val="el-GR"/>
        </w:rPr>
        <w:t>1</w:t>
      </w:r>
    </w:p>
    <w:p w:rsidR="00953249" w:rsidRPr="00C270C2" w:rsidRDefault="00953249" w:rsidP="007D3502">
      <w:pPr>
        <w:shd w:val="clear" w:color="auto" w:fill="FFFFFF"/>
        <w:spacing w:after="0" w:line="240" w:lineRule="auto"/>
        <w:rPr>
          <w:rFonts w:ascii="Katsoulidis" w:eastAsia="Times New Roman" w:hAnsi="Katsoulidis" w:cs="Times New Roman"/>
          <w:color w:val="414042"/>
          <w:sz w:val="24"/>
          <w:szCs w:val="24"/>
          <w:lang w:val="el-GR"/>
        </w:rPr>
      </w:pPr>
    </w:p>
    <w:p w:rsidR="00953249" w:rsidRPr="00C270C2" w:rsidRDefault="00953249" w:rsidP="007D3502">
      <w:pPr>
        <w:shd w:val="clear" w:color="auto" w:fill="FFFFFF"/>
        <w:spacing w:after="0" w:line="240" w:lineRule="auto"/>
        <w:rPr>
          <w:rFonts w:ascii="Katsoulidis" w:eastAsia="Times New Roman" w:hAnsi="Katsoulidis" w:cs="Times New Roman"/>
          <w:color w:val="414042"/>
          <w:sz w:val="24"/>
          <w:szCs w:val="24"/>
          <w:lang w:val="el-GR"/>
        </w:rPr>
      </w:pPr>
    </w:p>
    <w:p w:rsidR="00313845" w:rsidRDefault="00313845" w:rsidP="006C3794">
      <w:pPr>
        <w:shd w:val="clear" w:color="auto" w:fill="FFFFFF"/>
        <w:spacing w:after="0" w:line="276" w:lineRule="auto"/>
        <w:jc w:val="center"/>
        <w:rPr>
          <w:rFonts w:ascii="Katsoulidis" w:eastAsia="Times New Roman" w:hAnsi="Katsoulidis" w:cs="Times New Roman"/>
          <w:b/>
          <w:sz w:val="24"/>
          <w:szCs w:val="24"/>
          <w:u w:val="single"/>
          <w:lang w:val="el-GR"/>
        </w:rPr>
      </w:pPr>
      <w:r>
        <w:rPr>
          <w:rFonts w:ascii="Katsoulidis" w:eastAsia="Times New Roman" w:hAnsi="Katsoulidis" w:cs="Times New Roman"/>
          <w:b/>
          <w:sz w:val="24"/>
          <w:szCs w:val="24"/>
          <w:u w:val="single"/>
          <w:lang w:val="el-GR"/>
        </w:rPr>
        <w:t xml:space="preserve">ΣΥΜΠΛΗΡΩΜΑΤΙΚΗ ΑΝΑΚΟΙΝΩΣΗ </w:t>
      </w:r>
    </w:p>
    <w:p w:rsidR="007D3502" w:rsidRPr="00C270C2" w:rsidRDefault="00313845" w:rsidP="006C3794">
      <w:pPr>
        <w:shd w:val="clear" w:color="auto" w:fill="FFFFFF"/>
        <w:spacing w:after="0" w:line="276" w:lineRule="auto"/>
        <w:jc w:val="center"/>
        <w:rPr>
          <w:rFonts w:ascii="Katsoulidis" w:eastAsia="Times New Roman" w:hAnsi="Katsoulidis" w:cs="Times New Roman"/>
          <w:b/>
          <w:sz w:val="24"/>
          <w:szCs w:val="24"/>
          <w:u w:val="single"/>
          <w:lang w:val="el-GR"/>
        </w:rPr>
      </w:pPr>
      <w:r>
        <w:rPr>
          <w:rFonts w:ascii="Katsoulidis" w:eastAsia="Times New Roman" w:hAnsi="Katsoulidis" w:cs="Times New Roman"/>
          <w:b/>
          <w:sz w:val="24"/>
          <w:szCs w:val="24"/>
          <w:u w:val="single"/>
          <w:lang w:val="el-GR"/>
        </w:rPr>
        <w:t>ΣΧΕΤΙΚΑ ΜΕ ΤΗΝ ΟΡΚΩΜΟΣΙΑ</w:t>
      </w:r>
    </w:p>
    <w:p w:rsidR="00B5547F" w:rsidRPr="00C270C2" w:rsidRDefault="00B5547F" w:rsidP="006C3794">
      <w:pPr>
        <w:shd w:val="clear" w:color="auto" w:fill="FFFFFF"/>
        <w:spacing w:after="0" w:line="276" w:lineRule="auto"/>
        <w:rPr>
          <w:rFonts w:ascii="Katsoulidis" w:eastAsia="Times New Roman" w:hAnsi="Katsoulidis" w:cs="Times New Roman"/>
          <w:b/>
          <w:sz w:val="24"/>
          <w:szCs w:val="24"/>
          <w:lang w:val="el-GR"/>
        </w:rPr>
      </w:pPr>
    </w:p>
    <w:p w:rsidR="00395422" w:rsidRPr="00C270C2" w:rsidRDefault="00CA08DE" w:rsidP="006C3794">
      <w:pPr>
        <w:spacing w:line="276" w:lineRule="auto"/>
        <w:jc w:val="both"/>
        <w:rPr>
          <w:rFonts w:ascii="Katsoulidis" w:hAnsi="Katsoulidis"/>
          <w:sz w:val="24"/>
          <w:szCs w:val="24"/>
          <w:lang w:val="el-GR"/>
        </w:rPr>
      </w:pPr>
      <w:r w:rsidRPr="00C270C2">
        <w:rPr>
          <w:rFonts w:ascii="Katsoulidis" w:hAnsi="Katsoulidis"/>
          <w:sz w:val="24"/>
          <w:szCs w:val="24"/>
          <w:lang w:val="el-GR"/>
        </w:rPr>
        <w:t xml:space="preserve">Η </w:t>
      </w:r>
      <w:r w:rsidRPr="00C270C2">
        <w:rPr>
          <w:rFonts w:ascii="Katsoulidis" w:hAnsi="Katsoulidis"/>
          <w:b/>
          <w:sz w:val="24"/>
          <w:szCs w:val="24"/>
          <w:u w:val="single"/>
          <w:lang w:val="el-GR"/>
        </w:rPr>
        <w:t>ορκωμοσία</w:t>
      </w:r>
      <w:r w:rsidRPr="00C270C2">
        <w:rPr>
          <w:rFonts w:ascii="Katsoulidis" w:hAnsi="Katsoulidis"/>
          <w:sz w:val="24"/>
          <w:szCs w:val="24"/>
          <w:lang w:val="el-GR"/>
        </w:rPr>
        <w:t xml:space="preserve"> των </w:t>
      </w:r>
      <w:r w:rsidR="007407CA" w:rsidRPr="00C270C2">
        <w:rPr>
          <w:rFonts w:ascii="Katsoulidis" w:hAnsi="Katsoulidis"/>
          <w:sz w:val="24"/>
          <w:szCs w:val="24"/>
          <w:lang w:val="el-GR"/>
        </w:rPr>
        <w:t xml:space="preserve">προπτυχιακών </w:t>
      </w:r>
      <w:r w:rsidRPr="00C270C2">
        <w:rPr>
          <w:rFonts w:ascii="Katsoulidis" w:hAnsi="Katsoulidis"/>
          <w:sz w:val="24"/>
          <w:szCs w:val="24"/>
          <w:lang w:val="el-GR"/>
        </w:rPr>
        <w:t>φοιτητών του Τμήματος Φαρμακευτικής οι οποίοι περάτωσαν επιτυχώς όλα τα προβλεπόμενα στο πρόγραμμα σπουδών μαθήματα για τη λήψη του πτυχίου τους, καθώς και την πρακτική τους άσκηση, κατά την εξεταστική περ</w:t>
      </w:r>
      <w:r w:rsidR="00953249" w:rsidRPr="00C270C2">
        <w:rPr>
          <w:rFonts w:ascii="Katsoulidis" w:hAnsi="Katsoulidis"/>
          <w:sz w:val="24"/>
          <w:szCs w:val="24"/>
          <w:lang w:val="el-GR"/>
        </w:rPr>
        <w:t xml:space="preserve">ίοδο </w:t>
      </w:r>
      <w:r w:rsidR="00293899" w:rsidRPr="00C270C2">
        <w:rPr>
          <w:rFonts w:ascii="Katsoulidis" w:hAnsi="Katsoulidis"/>
          <w:b/>
          <w:sz w:val="24"/>
          <w:szCs w:val="24"/>
          <w:lang w:val="el-GR"/>
        </w:rPr>
        <w:t>Φεβρουαρίου</w:t>
      </w:r>
      <w:r w:rsidR="00953249" w:rsidRPr="00C270C2">
        <w:rPr>
          <w:rFonts w:ascii="Katsoulidis" w:hAnsi="Katsoulidis"/>
          <w:sz w:val="24"/>
          <w:szCs w:val="24"/>
          <w:lang w:val="el-GR"/>
        </w:rPr>
        <w:t>, α</w:t>
      </w:r>
      <w:r w:rsidRPr="00C270C2">
        <w:rPr>
          <w:rFonts w:ascii="Katsoulidis" w:hAnsi="Katsoulidis"/>
          <w:sz w:val="24"/>
          <w:szCs w:val="24"/>
          <w:lang w:val="el-GR"/>
        </w:rPr>
        <w:t xml:space="preserve">καδημαϊκού έτους </w:t>
      </w:r>
      <w:r w:rsidRPr="00C270C2">
        <w:rPr>
          <w:rFonts w:ascii="Katsoulidis" w:hAnsi="Katsoulidis"/>
          <w:b/>
          <w:sz w:val="24"/>
          <w:szCs w:val="24"/>
          <w:lang w:val="el-GR"/>
        </w:rPr>
        <w:t>20</w:t>
      </w:r>
      <w:r w:rsidR="00293899" w:rsidRPr="00C270C2">
        <w:rPr>
          <w:rFonts w:ascii="Katsoulidis" w:hAnsi="Katsoulidis"/>
          <w:b/>
          <w:sz w:val="24"/>
          <w:szCs w:val="24"/>
          <w:lang w:val="el-GR"/>
        </w:rPr>
        <w:t>20-2021</w:t>
      </w:r>
      <w:r w:rsidR="00953249" w:rsidRPr="00C270C2">
        <w:rPr>
          <w:rFonts w:ascii="Katsoulidis" w:hAnsi="Katsoulidis"/>
          <w:b/>
          <w:sz w:val="24"/>
          <w:szCs w:val="24"/>
          <w:lang w:val="el-GR"/>
        </w:rPr>
        <w:t>,</w:t>
      </w:r>
      <w:r w:rsidRPr="00C270C2">
        <w:rPr>
          <w:rFonts w:ascii="Katsoulidis" w:hAnsi="Katsoulidis"/>
          <w:sz w:val="24"/>
          <w:szCs w:val="24"/>
          <w:lang w:val="el-GR"/>
        </w:rPr>
        <w:t xml:space="preserve"> θα πραγματοποιηθεί τη</w:t>
      </w:r>
      <w:r w:rsidR="00953249" w:rsidRPr="00C270C2">
        <w:rPr>
          <w:rFonts w:ascii="Katsoulidis" w:hAnsi="Katsoulidis"/>
          <w:sz w:val="24"/>
          <w:szCs w:val="24"/>
          <w:lang w:val="el-GR"/>
        </w:rPr>
        <w:t>ν</w:t>
      </w:r>
      <w:r w:rsidR="00DF5592" w:rsidRPr="00C270C2">
        <w:rPr>
          <w:rFonts w:ascii="Katsoulidis" w:hAnsi="Katsoulidis"/>
          <w:sz w:val="24"/>
          <w:szCs w:val="24"/>
          <w:lang w:val="el-GR"/>
        </w:rPr>
        <w:t xml:space="preserve">  </w:t>
      </w:r>
      <w:r w:rsidR="00293899" w:rsidRPr="00C270C2">
        <w:rPr>
          <w:rFonts w:ascii="Katsoulidis" w:hAnsi="Katsoulidis"/>
          <w:b/>
          <w:sz w:val="24"/>
          <w:szCs w:val="24"/>
          <w:lang w:val="el-GR"/>
        </w:rPr>
        <w:t>Τετάρτη 14</w:t>
      </w:r>
      <w:r w:rsidRPr="00C270C2">
        <w:rPr>
          <w:rFonts w:ascii="Katsoulidis" w:hAnsi="Katsoulidis"/>
          <w:b/>
          <w:sz w:val="24"/>
          <w:szCs w:val="24"/>
          <w:lang w:val="el-GR"/>
        </w:rPr>
        <w:t xml:space="preserve"> </w:t>
      </w:r>
      <w:r w:rsidR="00293899" w:rsidRPr="00C270C2">
        <w:rPr>
          <w:rFonts w:ascii="Katsoulidis" w:hAnsi="Katsoulidis"/>
          <w:b/>
          <w:sz w:val="24"/>
          <w:szCs w:val="24"/>
          <w:lang w:val="el-GR"/>
        </w:rPr>
        <w:t>Ιουλίου</w:t>
      </w:r>
      <w:r w:rsidRPr="00C270C2">
        <w:rPr>
          <w:rFonts w:ascii="Katsoulidis" w:hAnsi="Katsoulidis"/>
          <w:b/>
          <w:sz w:val="24"/>
          <w:szCs w:val="24"/>
          <w:lang w:val="el-GR"/>
        </w:rPr>
        <w:t xml:space="preserve"> 202</w:t>
      </w:r>
      <w:r w:rsidR="00F33172" w:rsidRPr="00C270C2">
        <w:rPr>
          <w:rFonts w:ascii="Katsoulidis" w:hAnsi="Katsoulidis"/>
          <w:b/>
          <w:sz w:val="24"/>
          <w:szCs w:val="24"/>
          <w:lang w:val="el-GR"/>
        </w:rPr>
        <w:t>1</w:t>
      </w:r>
      <w:r w:rsidR="00DF5592" w:rsidRPr="00C270C2">
        <w:rPr>
          <w:rFonts w:ascii="Katsoulidis" w:hAnsi="Katsoulidis"/>
          <w:b/>
          <w:sz w:val="24"/>
          <w:szCs w:val="24"/>
          <w:lang w:val="el-GR"/>
        </w:rPr>
        <w:t xml:space="preserve"> </w:t>
      </w:r>
      <w:r w:rsidR="00DF5592" w:rsidRPr="00C270C2">
        <w:rPr>
          <w:rFonts w:ascii="Katsoulidis" w:hAnsi="Katsoulidis"/>
          <w:sz w:val="24"/>
          <w:szCs w:val="24"/>
          <w:lang w:val="el-GR"/>
        </w:rPr>
        <w:t>κ</w:t>
      </w:r>
      <w:r w:rsidRPr="00C270C2">
        <w:rPr>
          <w:rFonts w:ascii="Katsoulidis" w:hAnsi="Katsoulidis"/>
          <w:sz w:val="24"/>
          <w:szCs w:val="24"/>
          <w:lang w:val="el-GR"/>
        </w:rPr>
        <w:t xml:space="preserve">αι ώρα </w:t>
      </w:r>
      <w:r w:rsidR="00953249" w:rsidRPr="00C270C2">
        <w:rPr>
          <w:rFonts w:ascii="Katsoulidis" w:hAnsi="Katsoulidis"/>
          <w:b/>
          <w:sz w:val="24"/>
          <w:szCs w:val="24"/>
          <w:lang w:val="el-GR"/>
        </w:rPr>
        <w:t>1</w:t>
      </w:r>
      <w:r w:rsidR="005A1436" w:rsidRPr="00C270C2">
        <w:rPr>
          <w:rFonts w:ascii="Katsoulidis" w:hAnsi="Katsoulidis"/>
          <w:b/>
          <w:sz w:val="24"/>
          <w:szCs w:val="24"/>
          <w:lang w:val="el-GR"/>
        </w:rPr>
        <w:t>9</w:t>
      </w:r>
      <w:r w:rsidR="009D7BD7" w:rsidRPr="00C270C2">
        <w:rPr>
          <w:rFonts w:ascii="Katsoulidis" w:hAnsi="Katsoulidis"/>
          <w:b/>
          <w:sz w:val="24"/>
          <w:szCs w:val="24"/>
          <w:lang w:val="el-GR"/>
        </w:rPr>
        <w:t xml:space="preserve">:00, </w:t>
      </w:r>
      <w:r w:rsidR="00DF5592" w:rsidRPr="00C270C2">
        <w:rPr>
          <w:rFonts w:ascii="Katsoulidis" w:hAnsi="Katsoulidis"/>
          <w:b/>
          <w:sz w:val="24"/>
          <w:szCs w:val="24"/>
          <w:lang w:val="el-GR"/>
        </w:rPr>
        <w:t xml:space="preserve"> </w:t>
      </w:r>
      <w:r w:rsidR="005A1436" w:rsidRPr="00C270C2">
        <w:rPr>
          <w:rFonts w:ascii="Katsoulidis" w:hAnsi="Katsoulidis"/>
          <w:b/>
          <w:sz w:val="24"/>
          <w:szCs w:val="24"/>
          <w:lang w:val="el-GR"/>
        </w:rPr>
        <w:t>δια ζώσης</w:t>
      </w:r>
      <w:r w:rsidR="009D7BD7" w:rsidRPr="00C270C2">
        <w:rPr>
          <w:rFonts w:ascii="Katsoulidis" w:hAnsi="Katsoulidis"/>
          <w:b/>
          <w:sz w:val="24"/>
          <w:szCs w:val="24"/>
          <w:lang w:val="el-GR"/>
        </w:rPr>
        <w:t>,</w:t>
      </w:r>
      <w:r w:rsidR="009D7BD7" w:rsidRPr="00C270C2">
        <w:rPr>
          <w:rFonts w:ascii="Katsoulidis" w:hAnsi="Katsoulidis"/>
          <w:sz w:val="24"/>
          <w:szCs w:val="24"/>
          <w:lang w:val="el-GR"/>
        </w:rPr>
        <w:t xml:space="preserve"> στον υπαίθριο χώρο που βρίσκεται</w:t>
      </w:r>
      <w:r w:rsidR="005A1436" w:rsidRPr="00C270C2">
        <w:rPr>
          <w:rFonts w:ascii="Katsoulidis" w:hAnsi="Katsoulidis"/>
          <w:sz w:val="24"/>
          <w:szCs w:val="24"/>
          <w:lang w:val="el-GR"/>
        </w:rPr>
        <w:t xml:space="preserve"> στην πλαϊνή είσοδο </w:t>
      </w:r>
      <w:r w:rsidR="009D7BD7" w:rsidRPr="00C270C2">
        <w:rPr>
          <w:rFonts w:ascii="Katsoulidis" w:hAnsi="Katsoulidis"/>
          <w:sz w:val="24"/>
          <w:szCs w:val="24"/>
          <w:lang w:val="el-GR"/>
        </w:rPr>
        <w:t>του Κτηρίου του Τμήματος</w:t>
      </w:r>
      <w:r w:rsidR="005A1436" w:rsidRPr="00C270C2">
        <w:rPr>
          <w:rFonts w:ascii="Katsoulidis" w:hAnsi="Katsoulidis"/>
          <w:sz w:val="24"/>
          <w:szCs w:val="24"/>
          <w:lang w:val="el-GR"/>
        </w:rPr>
        <w:t xml:space="preserve"> Φαρμακευτικής. </w:t>
      </w:r>
    </w:p>
    <w:p w:rsidR="00CA08DE" w:rsidRPr="006C3794" w:rsidRDefault="00CA08DE" w:rsidP="006C3794">
      <w:pPr>
        <w:spacing w:line="276" w:lineRule="auto"/>
        <w:jc w:val="both"/>
        <w:rPr>
          <w:rFonts w:ascii="Katsoulidis" w:hAnsi="Katsoulidis"/>
          <w:b/>
          <w:sz w:val="24"/>
          <w:szCs w:val="24"/>
          <w:lang w:val="el-GR"/>
        </w:rPr>
      </w:pPr>
      <w:r w:rsidRPr="006C3794">
        <w:rPr>
          <w:rFonts w:ascii="Katsoulidis" w:hAnsi="Katsoulidis"/>
          <w:b/>
          <w:sz w:val="24"/>
          <w:szCs w:val="24"/>
          <w:lang w:val="el-GR"/>
        </w:rPr>
        <w:t xml:space="preserve">Κατά την ημέρα της ορκωμοσίας, οι ορκιζόμενοι θα πρέπει να </w:t>
      </w:r>
      <w:r w:rsidR="009F6437" w:rsidRPr="006C3794">
        <w:rPr>
          <w:rFonts w:ascii="Katsoulidis" w:hAnsi="Katsoulidis"/>
          <w:b/>
          <w:sz w:val="24"/>
          <w:szCs w:val="24"/>
          <w:lang w:val="el-GR"/>
        </w:rPr>
        <w:t>προσέλθουν</w:t>
      </w:r>
      <w:r w:rsidR="005A1436" w:rsidRPr="006C3794">
        <w:rPr>
          <w:rFonts w:ascii="Katsoulidis" w:hAnsi="Katsoulidis"/>
          <w:b/>
          <w:sz w:val="24"/>
          <w:szCs w:val="24"/>
          <w:lang w:val="el-GR"/>
        </w:rPr>
        <w:t xml:space="preserve"> μία ώρα νωρίτερα από </w:t>
      </w:r>
      <w:r w:rsidRPr="006C3794">
        <w:rPr>
          <w:rFonts w:ascii="Katsoulidis" w:hAnsi="Katsoulidis"/>
          <w:b/>
          <w:sz w:val="24"/>
          <w:szCs w:val="24"/>
          <w:lang w:val="el-GR"/>
        </w:rPr>
        <w:t xml:space="preserve"> την καθορισμένη ώ</w:t>
      </w:r>
      <w:r w:rsidR="00953249" w:rsidRPr="006C3794">
        <w:rPr>
          <w:rFonts w:ascii="Katsoulidis" w:hAnsi="Katsoulidis"/>
          <w:b/>
          <w:sz w:val="24"/>
          <w:szCs w:val="24"/>
          <w:lang w:val="el-GR"/>
        </w:rPr>
        <w:t xml:space="preserve">ρα της ορκωμοσίας (δηλ. </w:t>
      </w:r>
      <w:r w:rsidR="009D7BD7" w:rsidRPr="006C3794">
        <w:rPr>
          <w:rFonts w:ascii="Katsoulidis" w:hAnsi="Katsoulidis"/>
          <w:b/>
          <w:sz w:val="24"/>
          <w:szCs w:val="24"/>
          <w:lang w:val="el-GR"/>
        </w:rPr>
        <w:t xml:space="preserve">στις </w:t>
      </w:r>
      <w:r w:rsidR="00953249" w:rsidRPr="006C3794">
        <w:rPr>
          <w:rFonts w:ascii="Katsoulidis" w:hAnsi="Katsoulidis"/>
          <w:b/>
          <w:sz w:val="24"/>
          <w:szCs w:val="24"/>
          <w:lang w:val="el-GR"/>
        </w:rPr>
        <w:t>1</w:t>
      </w:r>
      <w:r w:rsidR="005A1436" w:rsidRPr="006C3794">
        <w:rPr>
          <w:rFonts w:ascii="Katsoulidis" w:hAnsi="Katsoulidis"/>
          <w:b/>
          <w:sz w:val="24"/>
          <w:szCs w:val="24"/>
          <w:lang w:val="el-GR"/>
        </w:rPr>
        <w:t>8</w:t>
      </w:r>
      <w:r w:rsidR="00055FA1" w:rsidRPr="006C3794">
        <w:rPr>
          <w:rFonts w:ascii="Katsoulidis" w:hAnsi="Katsoulidis"/>
          <w:b/>
          <w:sz w:val="24"/>
          <w:szCs w:val="24"/>
          <w:lang w:val="el-GR"/>
        </w:rPr>
        <w:t>:00</w:t>
      </w:r>
      <w:r w:rsidRPr="006C3794">
        <w:rPr>
          <w:rFonts w:ascii="Katsoulidis" w:hAnsi="Katsoulidis"/>
          <w:b/>
          <w:sz w:val="24"/>
          <w:szCs w:val="24"/>
          <w:lang w:val="el-GR"/>
        </w:rPr>
        <w:t>).</w:t>
      </w:r>
    </w:p>
    <w:p w:rsidR="009D7BD7" w:rsidRPr="00C270C2" w:rsidRDefault="009D7BD7" w:rsidP="006C3794">
      <w:pPr>
        <w:spacing w:line="276" w:lineRule="auto"/>
        <w:jc w:val="both"/>
        <w:rPr>
          <w:rFonts w:ascii="Katsoulidis" w:hAnsi="Katsoulidis"/>
          <w:sz w:val="24"/>
          <w:szCs w:val="24"/>
          <w:lang w:val="el-GR"/>
        </w:rPr>
      </w:pPr>
      <w:r w:rsidRPr="00C270C2">
        <w:rPr>
          <w:rFonts w:ascii="Katsoulidis" w:hAnsi="Katsoulidis"/>
          <w:sz w:val="24"/>
          <w:szCs w:val="24"/>
          <w:lang w:val="el-GR"/>
        </w:rPr>
        <w:t xml:space="preserve">Καθ’ όλη τη διάρκεια της ορκωμοσίας θα τηρηθούν όλα τα μέτρα προστασίας της δημόσιας υγείας από τον κίνδυνο περαιτέρω διασποράς του </w:t>
      </w:r>
      <w:proofErr w:type="spellStart"/>
      <w:r w:rsidRPr="00C270C2">
        <w:rPr>
          <w:rFonts w:ascii="Katsoulidis" w:hAnsi="Katsoulidis"/>
          <w:sz w:val="24"/>
          <w:szCs w:val="24"/>
          <w:lang w:val="el-GR"/>
        </w:rPr>
        <w:t>κορωνοϊού</w:t>
      </w:r>
      <w:proofErr w:type="spellEnd"/>
      <w:r w:rsidRPr="00C270C2">
        <w:rPr>
          <w:rFonts w:ascii="Katsoulidis" w:hAnsi="Katsoulidis"/>
          <w:sz w:val="24"/>
          <w:szCs w:val="24"/>
          <w:lang w:val="el-GR"/>
        </w:rPr>
        <w:t xml:space="preserve"> </w:t>
      </w:r>
      <w:proofErr w:type="spellStart"/>
      <w:r w:rsidRPr="00C270C2">
        <w:rPr>
          <w:rFonts w:ascii="Katsoulidis" w:hAnsi="Katsoulidis"/>
          <w:sz w:val="24"/>
          <w:szCs w:val="24"/>
          <w:lang w:val="en-US"/>
        </w:rPr>
        <w:t>Covid</w:t>
      </w:r>
      <w:proofErr w:type="spellEnd"/>
      <w:r w:rsidR="00E6354E" w:rsidRPr="00C270C2">
        <w:rPr>
          <w:rFonts w:ascii="Katsoulidis" w:hAnsi="Katsoulidis"/>
          <w:sz w:val="24"/>
          <w:szCs w:val="24"/>
          <w:lang w:val="el-GR"/>
        </w:rPr>
        <w:t>-19, σύμφωνα με τις κείμενες διατάξεις του Νόμου.</w:t>
      </w:r>
    </w:p>
    <w:p w:rsidR="00CA08DE" w:rsidRPr="006C3794" w:rsidRDefault="009D7BD7" w:rsidP="006C3794">
      <w:pPr>
        <w:spacing w:line="276" w:lineRule="auto"/>
        <w:jc w:val="both"/>
        <w:rPr>
          <w:rFonts w:ascii="Katsoulidis" w:hAnsi="Katsoulidis"/>
          <w:b/>
          <w:sz w:val="24"/>
          <w:szCs w:val="24"/>
          <w:lang w:val="el-GR"/>
        </w:rPr>
      </w:pPr>
      <w:r w:rsidRPr="006C3794">
        <w:rPr>
          <w:rFonts w:ascii="Katsoulidis" w:hAnsi="Katsoulidis"/>
          <w:b/>
          <w:sz w:val="24"/>
          <w:szCs w:val="24"/>
          <w:lang w:val="el-GR"/>
        </w:rPr>
        <w:t>Η χρήση</w:t>
      </w:r>
      <w:r w:rsidR="00E6354E" w:rsidRPr="006C3794">
        <w:rPr>
          <w:rFonts w:ascii="Katsoulidis" w:hAnsi="Katsoulidis"/>
          <w:b/>
          <w:sz w:val="24"/>
          <w:szCs w:val="24"/>
          <w:lang w:val="el-GR"/>
        </w:rPr>
        <w:t xml:space="preserve"> προστατευτικής μάσκας (χειρουργική μάσκα) είναι υποχρεωτική για όλους τους παρευρισκόμενους.</w:t>
      </w:r>
    </w:p>
    <w:p w:rsidR="00E6354E" w:rsidRPr="006C3794" w:rsidRDefault="00E6354E" w:rsidP="006C3794">
      <w:pPr>
        <w:spacing w:line="276" w:lineRule="auto"/>
        <w:jc w:val="both"/>
        <w:rPr>
          <w:rFonts w:ascii="Katsoulidis" w:hAnsi="Katsoulidis"/>
          <w:b/>
          <w:sz w:val="24"/>
          <w:szCs w:val="24"/>
          <w:lang w:val="el-GR"/>
        </w:rPr>
      </w:pPr>
      <w:r w:rsidRPr="006C3794">
        <w:rPr>
          <w:rFonts w:ascii="Katsoulidis" w:hAnsi="Katsoulidis"/>
          <w:b/>
          <w:sz w:val="24"/>
          <w:szCs w:val="24"/>
          <w:lang w:val="el-GR"/>
        </w:rPr>
        <w:t>Η είσοδος των</w:t>
      </w:r>
      <w:r w:rsidR="00C270C2" w:rsidRPr="006C3794">
        <w:rPr>
          <w:rFonts w:ascii="Katsoulidis" w:hAnsi="Katsoulidis"/>
          <w:b/>
          <w:sz w:val="24"/>
          <w:szCs w:val="24"/>
          <w:lang w:val="el-GR"/>
        </w:rPr>
        <w:t xml:space="preserve"> φοιτητών,</w:t>
      </w:r>
      <w:r w:rsidR="007565F2" w:rsidRPr="006C3794">
        <w:rPr>
          <w:rFonts w:ascii="Katsoulidis" w:hAnsi="Katsoulidis"/>
          <w:b/>
          <w:sz w:val="24"/>
          <w:szCs w:val="24"/>
          <w:lang w:val="el-GR"/>
        </w:rPr>
        <w:t xml:space="preserve"> </w:t>
      </w:r>
      <w:r w:rsidR="00C270C2" w:rsidRPr="006C3794">
        <w:rPr>
          <w:rFonts w:ascii="Katsoulidis" w:hAnsi="Katsoulidis"/>
          <w:b/>
          <w:sz w:val="24"/>
          <w:szCs w:val="24"/>
          <w:lang w:val="el-GR"/>
        </w:rPr>
        <w:t>εκπαιδευτικών, προσωπικού και επισκεπτών επιτρέπεται μόν</w:t>
      </w:r>
      <w:r w:rsidR="00AE7C91" w:rsidRPr="006C3794">
        <w:rPr>
          <w:rFonts w:ascii="Katsoulidis" w:hAnsi="Katsoulidis"/>
          <w:b/>
          <w:sz w:val="24"/>
          <w:szCs w:val="24"/>
          <w:lang w:val="el-GR"/>
        </w:rPr>
        <w:t>ο με επίδειξη είτε πιστοποιητικού εμβολιασμού [</w:t>
      </w:r>
      <w:r w:rsidR="00C270C2" w:rsidRPr="006C3794">
        <w:rPr>
          <w:rFonts w:ascii="Katsoulidis" w:hAnsi="Katsoulidis"/>
          <w:b/>
          <w:sz w:val="24"/>
          <w:szCs w:val="24"/>
          <w:lang w:val="el-GR"/>
        </w:rPr>
        <w:t>δεκατεσσάρων (14) ημερών μετά τη δεύτερη δόση ή τη μοναδική δόση</w:t>
      </w:r>
      <w:r w:rsidR="00AE7C91" w:rsidRPr="006C3794">
        <w:rPr>
          <w:rFonts w:ascii="Katsoulidis" w:hAnsi="Katsoulidis"/>
          <w:b/>
          <w:sz w:val="24"/>
          <w:szCs w:val="24"/>
          <w:lang w:val="el-GR"/>
        </w:rPr>
        <w:t>]</w:t>
      </w:r>
      <w:r w:rsidR="00C270C2" w:rsidRPr="006C3794">
        <w:rPr>
          <w:rFonts w:ascii="Katsoulidis" w:hAnsi="Katsoulidis"/>
          <w:b/>
          <w:sz w:val="24"/>
          <w:szCs w:val="24"/>
          <w:lang w:val="el-GR"/>
        </w:rPr>
        <w:t xml:space="preserve">, είτε βεβαίωσης αρνητικού εργαστηριακού ελέγχου με τη μέθοδο </w:t>
      </w:r>
      <w:r w:rsidR="00C270C2" w:rsidRPr="006C3794">
        <w:rPr>
          <w:rFonts w:ascii="Katsoulidis" w:hAnsi="Katsoulidis"/>
          <w:b/>
          <w:sz w:val="24"/>
          <w:szCs w:val="24"/>
          <w:lang w:val="en-US"/>
        </w:rPr>
        <w:t>PCR</w:t>
      </w:r>
      <w:r w:rsidR="00C270C2" w:rsidRPr="006C3794">
        <w:rPr>
          <w:rFonts w:ascii="Katsoulidis" w:hAnsi="Katsoulidis"/>
          <w:b/>
          <w:sz w:val="24"/>
          <w:szCs w:val="24"/>
          <w:lang w:val="el-GR"/>
        </w:rPr>
        <w:t xml:space="preserve"> για </w:t>
      </w:r>
      <w:proofErr w:type="spellStart"/>
      <w:r w:rsidR="00C270C2" w:rsidRPr="006C3794">
        <w:rPr>
          <w:rFonts w:ascii="Katsoulidis" w:hAnsi="Katsoulidis"/>
          <w:b/>
          <w:sz w:val="24"/>
          <w:szCs w:val="24"/>
          <w:lang w:val="el-GR"/>
        </w:rPr>
        <w:t>κορωνοϊό</w:t>
      </w:r>
      <w:proofErr w:type="spellEnd"/>
      <w:r w:rsidR="00C270C2" w:rsidRPr="006C3794">
        <w:rPr>
          <w:rFonts w:ascii="Katsoulidis" w:hAnsi="Katsoulidis"/>
          <w:b/>
          <w:sz w:val="24"/>
          <w:szCs w:val="24"/>
          <w:lang w:val="el-GR"/>
        </w:rPr>
        <w:t xml:space="preserve"> </w:t>
      </w:r>
      <w:r w:rsidR="00C270C2" w:rsidRPr="006C3794">
        <w:rPr>
          <w:rFonts w:ascii="Katsoulidis" w:hAnsi="Katsoulidis"/>
          <w:b/>
          <w:sz w:val="24"/>
          <w:szCs w:val="24"/>
          <w:lang w:val="en-US"/>
        </w:rPr>
        <w:t>COVID</w:t>
      </w:r>
      <w:r w:rsidR="00C270C2" w:rsidRPr="006C3794">
        <w:rPr>
          <w:rFonts w:ascii="Katsoulidis" w:hAnsi="Katsoulidis"/>
          <w:b/>
          <w:sz w:val="24"/>
          <w:szCs w:val="24"/>
          <w:lang w:val="el-GR"/>
        </w:rPr>
        <w:t xml:space="preserve"> -19 εντός των τελευταίων εβδομήντα δύο (72) ωρών πριν την προγραμματισμένη ώρα της εκδήλωσης ή αρνητικής εξέτασης με τη χρήση ταχείας ανίχνευσης αντιγόνου </w:t>
      </w:r>
      <w:proofErr w:type="spellStart"/>
      <w:r w:rsidR="00C270C2" w:rsidRPr="006C3794">
        <w:rPr>
          <w:rFonts w:ascii="Katsoulidis" w:hAnsi="Katsoulidis"/>
          <w:b/>
          <w:sz w:val="24"/>
          <w:szCs w:val="24"/>
          <w:lang w:val="el-GR"/>
        </w:rPr>
        <w:t>κορωνοϊού</w:t>
      </w:r>
      <w:proofErr w:type="spellEnd"/>
      <w:r w:rsidR="00C270C2" w:rsidRPr="006C3794">
        <w:rPr>
          <w:rFonts w:ascii="Katsoulidis" w:hAnsi="Katsoulidis"/>
          <w:b/>
          <w:sz w:val="24"/>
          <w:szCs w:val="24"/>
          <w:lang w:val="el-GR"/>
        </w:rPr>
        <w:t xml:space="preserve"> </w:t>
      </w:r>
      <w:r w:rsidR="00C270C2" w:rsidRPr="006C3794">
        <w:rPr>
          <w:rFonts w:ascii="Katsoulidis" w:hAnsi="Katsoulidis"/>
          <w:b/>
          <w:sz w:val="24"/>
          <w:szCs w:val="24"/>
          <w:lang w:val="en-US"/>
        </w:rPr>
        <w:t>COVID</w:t>
      </w:r>
      <w:r w:rsidR="00C270C2" w:rsidRPr="006C3794">
        <w:rPr>
          <w:rFonts w:ascii="Katsoulidis" w:hAnsi="Katsoulidis"/>
          <w:b/>
          <w:sz w:val="24"/>
          <w:szCs w:val="24"/>
          <w:lang w:val="el-GR"/>
        </w:rPr>
        <w:t xml:space="preserve">-19 ( </w:t>
      </w:r>
      <w:r w:rsidR="00C270C2" w:rsidRPr="006C3794">
        <w:rPr>
          <w:rFonts w:ascii="Katsoulidis" w:hAnsi="Katsoulidis"/>
          <w:b/>
          <w:sz w:val="24"/>
          <w:szCs w:val="24"/>
          <w:lang w:val="en-US"/>
        </w:rPr>
        <w:t>rapid</w:t>
      </w:r>
      <w:r w:rsidR="00C270C2" w:rsidRPr="006C3794">
        <w:rPr>
          <w:rFonts w:ascii="Katsoulidis" w:hAnsi="Katsoulidis"/>
          <w:b/>
          <w:sz w:val="24"/>
          <w:szCs w:val="24"/>
          <w:lang w:val="el-GR"/>
        </w:rPr>
        <w:t>-</w:t>
      </w:r>
      <w:r w:rsidR="00C270C2" w:rsidRPr="006C3794">
        <w:rPr>
          <w:rFonts w:ascii="Katsoulidis" w:hAnsi="Katsoulidis"/>
          <w:b/>
          <w:sz w:val="24"/>
          <w:szCs w:val="24"/>
          <w:lang w:val="en-US"/>
        </w:rPr>
        <w:t>test</w:t>
      </w:r>
      <w:r w:rsidR="00C270C2" w:rsidRPr="006C3794">
        <w:rPr>
          <w:rFonts w:ascii="Katsoulidis" w:hAnsi="Katsoulidis"/>
          <w:b/>
          <w:sz w:val="24"/>
          <w:szCs w:val="24"/>
          <w:lang w:val="el-GR"/>
        </w:rPr>
        <w:t xml:space="preserve">) </w:t>
      </w:r>
      <w:r w:rsidR="00D42C82" w:rsidRPr="006C3794">
        <w:rPr>
          <w:rFonts w:ascii="Katsoulidis" w:hAnsi="Katsoulidis"/>
          <w:b/>
          <w:sz w:val="24"/>
          <w:szCs w:val="24"/>
          <w:lang w:val="el-GR"/>
        </w:rPr>
        <w:lastRenderedPageBreak/>
        <w:t>εντός είκοσι</w:t>
      </w:r>
      <w:r w:rsidR="00C270C2" w:rsidRPr="006C3794">
        <w:rPr>
          <w:rFonts w:ascii="Katsoulidis" w:hAnsi="Katsoulidis"/>
          <w:b/>
          <w:sz w:val="24"/>
          <w:szCs w:val="24"/>
          <w:lang w:val="el-GR"/>
        </w:rPr>
        <w:t xml:space="preserve"> τεσσάρων (24) ωρών πριν την προγραμματισμένη ώρα </w:t>
      </w:r>
      <w:r w:rsidR="00AE7C91" w:rsidRPr="006C3794">
        <w:rPr>
          <w:rFonts w:ascii="Katsoulidis" w:hAnsi="Katsoulidis"/>
          <w:b/>
          <w:sz w:val="24"/>
          <w:szCs w:val="24"/>
          <w:lang w:val="el-GR"/>
        </w:rPr>
        <w:t xml:space="preserve">της </w:t>
      </w:r>
      <w:r w:rsidR="00C270C2" w:rsidRPr="006C3794">
        <w:rPr>
          <w:rFonts w:ascii="Katsoulidis" w:hAnsi="Katsoulidis"/>
          <w:b/>
          <w:sz w:val="24"/>
          <w:szCs w:val="24"/>
          <w:lang w:val="el-GR"/>
        </w:rPr>
        <w:t>εκδήλωσης, είτε</w:t>
      </w:r>
      <w:r w:rsidR="00D42C82" w:rsidRPr="006C3794">
        <w:rPr>
          <w:rFonts w:ascii="Katsoulidis" w:hAnsi="Katsoulidis"/>
          <w:b/>
          <w:sz w:val="24"/>
          <w:szCs w:val="24"/>
          <w:lang w:val="el-GR"/>
        </w:rPr>
        <w:t xml:space="preserve"> </w:t>
      </w:r>
      <w:r w:rsidR="00C270C2" w:rsidRPr="006C3794">
        <w:rPr>
          <w:rFonts w:ascii="Katsoulidis" w:hAnsi="Katsoulidis"/>
          <w:b/>
          <w:sz w:val="24"/>
          <w:szCs w:val="24"/>
          <w:lang w:val="el-GR"/>
        </w:rPr>
        <w:t>δήλωσης αρνητ</w:t>
      </w:r>
      <w:r w:rsidR="00AE7C91" w:rsidRPr="006C3794">
        <w:rPr>
          <w:rFonts w:ascii="Katsoulidis" w:hAnsi="Katsoulidis"/>
          <w:b/>
          <w:sz w:val="24"/>
          <w:szCs w:val="24"/>
          <w:lang w:val="el-GR"/>
        </w:rPr>
        <w:t>ικού αυτοδιαγνωστικού ελέγχου (</w:t>
      </w:r>
      <w:r w:rsidR="00C270C2" w:rsidRPr="006C3794">
        <w:rPr>
          <w:rFonts w:ascii="Katsoulidis" w:hAnsi="Katsoulidis"/>
          <w:b/>
          <w:sz w:val="24"/>
          <w:szCs w:val="24"/>
          <w:lang w:val="en-US"/>
        </w:rPr>
        <w:t>self</w:t>
      </w:r>
      <w:r w:rsidR="00C270C2" w:rsidRPr="006C3794">
        <w:rPr>
          <w:rFonts w:ascii="Katsoulidis" w:hAnsi="Katsoulidis"/>
          <w:b/>
          <w:sz w:val="24"/>
          <w:szCs w:val="24"/>
          <w:lang w:val="el-GR"/>
        </w:rPr>
        <w:t>-</w:t>
      </w:r>
      <w:r w:rsidR="00C270C2" w:rsidRPr="006C3794">
        <w:rPr>
          <w:rFonts w:ascii="Katsoulidis" w:hAnsi="Katsoulidis"/>
          <w:b/>
          <w:sz w:val="24"/>
          <w:szCs w:val="24"/>
          <w:lang w:val="en-US"/>
        </w:rPr>
        <w:t>test</w:t>
      </w:r>
      <w:r w:rsidR="00C270C2" w:rsidRPr="006C3794">
        <w:rPr>
          <w:rFonts w:ascii="Katsoulidis" w:hAnsi="Katsoulidis"/>
          <w:b/>
          <w:sz w:val="24"/>
          <w:szCs w:val="24"/>
          <w:lang w:val="el-GR"/>
        </w:rPr>
        <w:t xml:space="preserve">) εντός </w:t>
      </w:r>
      <w:r w:rsidR="00D42C82" w:rsidRPr="006C3794">
        <w:rPr>
          <w:rFonts w:ascii="Katsoulidis" w:hAnsi="Katsoulidis"/>
          <w:b/>
          <w:sz w:val="24"/>
          <w:szCs w:val="24"/>
          <w:lang w:val="el-GR"/>
        </w:rPr>
        <w:t xml:space="preserve">είκοσι τεσσάρων (24) ωρών πριν την προγραμματισμένη ώρα της εκδήλωσης, σύμφωνα με το υπόδειγμα </w:t>
      </w:r>
      <w:r w:rsidR="00AE7C91" w:rsidRPr="006C3794">
        <w:rPr>
          <w:rFonts w:ascii="Katsoulidis" w:hAnsi="Katsoulidis"/>
          <w:b/>
          <w:sz w:val="24"/>
          <w:szCs w:val="24"/>
          <w:lang w:val="el-GR"/>
        </w:rPr>
        <w:t xml:space="preserve">που επισυνάπτεται, </w:t>
      </w:r>
      <w:r w:rsidR="00D42C82" w:rsidRPr="006C3794">
        <w:rPr>
          <w:rFonts w:ascii="Katsoulidis" w:hAnsi="Katsoulidis"/>
          <w:b/>
          <w:sz w:val="24"/>
          <w:szCs w:val="24"/>
          <w:lang w:val="el-GR"/>
        </w:rPr>
        <w:t xml:space="preserve">είτε πιστοποιητικού </w:t>
      </w:r>
      <w:proofErr w:type="spellStart"/>
      <w:r w:rsidR="00D42C82" w:rsidRPr="006C3794">
        <w:rPr>
          <w:rFonts w:ascii="Katsoulidis" w:hAnsi="Katsoulidis"/>
          <w:b/>
          <w:sz w:val="24"/>
          <w:szCs w:val="24"/>
          <w:lang w:val="el-GR"/>
        </w:rPr>
        <w:t>νόσησης</w:t>
      </w:r>
      <w:proofErr w:type="spellEnd"/>
      <w:r w:rsidR="00D42C82" w:rsidRPr="006C3794">
        <w:rPr>
          <w:rFonts w:ascii="Katsoulidis" w:hAnsi="Katsoulidis"/>
          <w:b/>
          <w:sz w:val="24"/>
          <w:szCs w:val="24"/>
          <w:lang w:val="el-GR"/>
        </w:rPr>
        <w:t xml:space="preserve"> που έχει ισχύ για χρονικό διάστημα από δύο (2) έως εννέα (9) μήνες μετά τη </w:t>
      </w:r>
      <w:proofErr w:type="spellStart"/>
      <w:r w:rsidR="00D42C82" w:rsidRPr="006C3794">
        <w:rPr>
          <w:rFonts w:ascii="Katsoulidis" w:hAnsi="Katsoulidis"/>
          <w:b/>
          <w:sz w:val="24"/>
          <w:szCs w:val="24"/>
          <w:lang w:val="el-GR"/>
        </w:rPr>
        <w:t>νόσηση</w:t>
      </w:r>
      <w:proofErr w:type="spellEnd"/>
      <w:r w:rsidR="00D42C82" w:rsidRPr="006C3794">
        <w:rPr>
          <w:rFonts w:ascii="Katsoulidis" w:hAnsi="Katsoulidis"/>
          <w:b/>
          <w:sz w:val="24"/>
          <w:szCs w:val="24"/>
          <w:lang w:val="el-GR"/>
        </w:rPr>
        <w:t xml:space="preserve">, το οποίο εκδίδεται με την παρέλευση τριάντα (30) ημερών από τον πρώτο θετικό έλεγχο.  </w:t>
      </w:r>
    </w:p>
    <w:p w:rsidR="00CA08DE" w:rsidRDefault="00CA08DE" w:rsidP="006C3794">
      <w:pPr>
        <w:spacing w:line="276" w:lineRule="auto"/>
        <w:jc w:val="both"/>
        <w:rPr>
          <w:rFonts w:ascii="Katsoulidis" w:hAnsi="Katsoulidis"/>
          <w:sz w:val="24"/>
          <w:szCs w:val="24"/>
          <w:lang w:val="el-GR"/>
        </w:rPr>
      </w:pPr>
      <w:r w:rsidRPr="00C270C2">
        <w:rPr>
          <w:rFonts w:ascii="Katsoulidis" w:hAnsi="Katsoulidis"/>
          <w:sz w:val="24"/>
          <w:szCs w:val="24"/>
          <w:lang w:val="el-GR"/>
        </w:rPr>
        <w:t>Η</w:t>
      </w:r>
      <w:r w:rsidR="00953249" w:rsidRPr="00C270C2">
        <w:rPr>
          <w:rFonts w:ascii="Katsoulidis" w:hAnsi="Katsoulidis"/>
          <w:sz w:val="24"/>
          <w:szCs w:val="24"/>
          <w:lang w:val="el-GR"/>
        </w:rPr>
        <w:t xml:space="preserve"> παραλαβή της καθομολόγησης της/</w:t>
      </w:r>
      <w:r w:rsidR="00082780" w:rsidRPr="00C270C2">
        <w:rPr>
          <w:rFonts w:ascii="Katsoulidis" w:hAnsi="Katsoulidis"/>
          <w:sz w:val="24"/>
          <w:szCs w:val="24"/>
          <w:lang w:val="el-GR"/>
        </w:rPr>
        <w:t xml:space="preserve">του </w:t>
      </w:r>
      <w:r w:rsidR="007407CA" w:rsidRPr="00C270C2">
        <w:rPr>
          <w:rFonts w:ascii="Katsoulidis" w:hAnsi="Katsoulidis"/>
          <w:sz w:val="24"/>
          <w:szCs w:val="24"/>
          <w:lang w:val="el-GR"/>
        </w:rPr>
        <w:t>πτυχιούχου και του αντιγράφου</w:t>
      </w:r>
      <w:r w:rsidR="00953249" w:rsidRPr="00C270C2">
        <w:rPr>
          <w:rFonts w:ascii="Katsoulidis" w:hAnsi="Katsoulidis"/>
          <w:sz w:val="24"/>
          <w:szCs w:val="24"/>
          <w:lang w:val="el-GR"/>
        </w:rPr>
        <w:t xml:space="preserve"> του τίτλου </w:t>
      </w:r>
      <w:r w:rsidR="00082780" w:rsidRPr="00C270C2">
        <w:rPr>
          <w:rFonts w:ascii="Katsoulidis" w:hAnsi="Katsoulidis"/>
          <w:sz w:val="24"/>
          <w:szCs w:val="24"/>
          <w:lang w:val="el-GR"/>
        </w:rPr>
        <w:t xml:space="preserve">σπουδών γίνεται από </w:t>
      </w:r>
      <w:r w:rsidR="00953249" w:rsidRPr="00C270C2">
        <w:rPr>
          <w:rFonts w:ascii="Katsoulidis" w:hAnsi="Katsoulidis"/>
          <w:sz w:val="24"/>
          <w:szCs w:val="24"/>
          <w:lang w:val="el-GR"/>
        </w:rPr>
        <w:t xml:space="preserve">τον πτυχιούχο </w:t>
      </w:r>
      <w:r w:rsidR="00E6354E" w:rsidRPr="00C270C2">
        <w:rPr>
          <w:rFonts w:ascii="Katsoulidis" w:hAnsi="Katsoulidis"/>
          <w:sz w:val="24"/>
          <w:szCs w:val="24"/>
          <w:lang w:val="el-GR"/>
        </w:rPr>
        <w:t>κατά τη</w:t>
      </w:r>
      <w:r w:rsidR="005A1436" w:rsidRPr="00C270C2">
        <w:rPr>
          <w:rFonts w:ascii="Katsoulidis" w:hAnsi="Katsoulidis"/>
          <w:sz w:val="24"/>
          <w:szCs w:val="24"/>
          <w:lang w:val="el-GR"/>
        </w:rPr>
        <w:t xml:space="preserve"> διαδικασία της ορκωμοσίας.</w:t>
      </w:r>
    </w:p>
    <w:p w:rsidR="00313845" w:rsidRPr="006C3794" w:rsidRDefault="00313845" w:rsidP="006C3794">
      <w:pPr>
        <w:spacing w:line="276" w:lineRule="auto"/>
        <w:jc w:val="both"/>
        <w:rPr>
          <w:rFonts w:ascii="Katsoulidis" w:hAnsi="Katsoulidis"/>
          <w:b/>
          <w:sz w:val="24"/>
          <w:szCs w:val="24"/>
          <w:lang w:val="el-GR"/>
        </w:rPr>
      </w:pPr>
      <w:r w:rsidRPr="006C3794">
        <w:rPr>
          <w:rFonts w:ascii="Katsoulidis" w:hAnsi="Katsoulidis"/>
          <w:b/>
          <w:sz w:val="24"/>
          <w:szCs w:val="24"/>
          <w:lang w:val="el-GR"/>
        </w:rPr>
        <w:t>ΕΠΙΠΛΕΟΝ:</w:t>
      </w:r>
    </w:p>
    <w:p w:rsidR="00313845" w:rsidRPr="006C3794" w:rsidRDefault="00313845" w:rsidP="006C3794">
      <w:pPr>
        <w:pStyle w:val="a5"/>
        <w:numPr>
          <w:ilvl w:val="0"/>
          <w:numId w:val="5"/>
        </w:numPr>
        <w:jc w:val="both"/>
        <w:rPr>
          <w:rFonts w:ascii="Katsoulidis" w:hAnsi="Katsoulidis"/>
          <w:b/>
          <w:sz w:val="24"/>
          <w:szCs w:val="24"/>
        </w:rPr>
      </w:pPr>
      <w:r w:rsidRPr="006C3794">
        <w:rPr>
          <w:rFonts w:ascii="Katsoulidis" w:hAnsi="Katsoulidis"/>
          <w:b/>
          <w:sz w:val="24"/>
          <w:szCs w:val="24"/>
        </w:rPr>
        <w:t>Επισημαίνεται ότι, ο χώρος της ορκωμοσίας είναι διαμορφωμένος ώστε να υποδεχθεί ΜΟΝΟ ΚΑΘΗΜΕΝΟΥΣ και όχι όρθιους</w:t>
      </w:r>
      <w:r w:rsidR="006C3794">
        <w:rPr>
          <w:rFonts w:ascii="Katsoulidis" w:hAnsi="Katsoulidis"/>
          <w:b/>
          <w:sz w:val="24"/>
          <w:szCs w:val="24"/>
        </w:rPr>
        <w:t xml:space="preserve"> επισκέπτες. Όλοι οι παρευρισκόμενοι </w:t>
      </w:r>
      <w:r w:rsidRPr="006C3794">
        <w:rPr>
          <w:rFonts w:ascii="Katsoulidis" w:hAnsi="Katsoulidis"/>
          <w:b/>
          <w:sz w:val="24"/>
          <w:szCs w:val="24"/>
        </w:rPr>
        <w:t xml:space="preserve">πρέπει να παραμείνουν αυστηρώς στις θέσεις τους καθ’ όλη τη διάρκεια της ορκωμοσίας. </w:t>
      </w:r>
    </w:p>
    <w:p w:rsidR="00313845" w:rsidRPr="006C3794" w:rsidRDefault="00313845" w:rsidP="006C3794">
      <w:pPr>
        <w:pStyle w:val="a5"/>
        <w:numPr>
          <w:ilvl w:val="0"/>
          <w:numId w:val="5"/>
        </w:numPr>
        <w:jc w:val="both"/>
        <w:rPr>
          <w:rFonts w:ascii="Katsoulidis" w:hAnsi="Katsoulidis"/>
          <w:b/>
          <w:sz w:val="24"/>
          <w:szCs w:val="24"/>
        </w:rPr>
      </w:pPr>
      <w:r w:rsidRPr="006C3794">
        <w:rPr>
          <w:rFonts w:ascii="Katsoulidis" w:hAnsi="Katsoulidis"/>
          <w:b/>
          <w:sz w:val="24"/>
          <w:szCs w:val="24"/>
        </w:rPr>
        <w:t>Η είσοδος στο χώρο θα γίνει σταδιακά, με συντονισμό της ροής για την αποφυγή του συγχρωτισμού και της δημιουργίας μεγάλων ουρών.</w:t>
      </w:r>
    </w:p>
    <w:p w:rsidR="00313845" w:rsidRPr="006C3794" w:rsidRDefault="00313845" w:rsidP="006C3794">
      <w:pPr>
        <w:pStyle w:val="a5"/>
        <w:numPr>
          <w:ilvl w:val="0"/>
          <w:numId w:val="5"/>
        </w:numPr>
        <w:jc w:val="both"/>
        <w:rPr>
          <w:rFonts w:ascii="Katsoulidis" w:hAnsi="Katsoulidis"/>
          <w:b/>
          <w:sz w:val="24"/>
          <w:szCs w:val="24"/>
        </w:rPr>
      </w:pPr>
      <w:r w:rsidRPr="006C3794">
        <w:rPr>
          <w:rFonts w:ascii="Katsoulidis" w:hAnsi="Katsoulidis"/>
          <w:b/>
          <w:sz w:val="24"/>
          <w:szCs w:val="24"/>
        </w:rPr>
        <w:t>Κάθε ορκιζόμενος δύναται να συνοδεύεται από έως και δύο (το μέγιστο) επισκέπτες.</w:t>
      </w:r>
    </w:p>
    <w:p w:rsidR="00313845" w:rsidRPr="006C3794" w:rsidRDefault="00313845" w:rsidP="006C3794">
      <w:pPr>
        <w:pStyle w:val="a5"/>
        <w:numPr>
          <w:ilvl w:val="0"/>
          <w:numId w:val="5"/>
        </w:numPr>
        <w:jc w:val="both"/>
        <w:rPr>
          <w:rFonts w:ascii="Katsoulidis" w:hAnsi="Katsoulidis"/>
          <w:b/>
          <w:sz w:val="24"/>
          <w:szCs w:val="24"/>
        </w:rPr>
      </w:pPr>
      <w:r w:rsidRPr="006C3794">
        <w:rPr>
          <w:rFonts w:ascii="Katsoulidis" w:hAnsi="Katsoulidis"/>
          <w:b/>
          <w:sz w:val="24"/>
          <w:szCs w:val="24"/>
        </w:rPr>
        <w:t xml:space="preserve">Όλοι οι παρευρισκόμενοι </w:t>
      </w:r>
      <w:r w:rsidR="006C3794" w:rsidRPr="006C3794">
        <w:rPr>
          <w:rFonts w:ascii="Katsoulidis" w:hAnsi="Katsoulidis"/>
          <w:b/>
          <w:sz w:val="24"/>
          <w:szCs w:val="24"/>
        </w:rPr>
        <w:t xml:space="preserve">πρέπει να έχουν μαζί τους την αστυνομική τους ταυτότητα την οποία θα κληθούν να επιδείξουν μαζί με τα απαραίτητα δικαιολογητικά (πιστοποιητικό εμβολιασμού, βεβαίωση αρνητικού αποτελέσματος </w:t>
      </w:r>
      <w:proofErr w:type="spellStart"/>
      <w:r w:rsidR="006C3794" w:rsidRPr="006C3794">
        <w:rPr>
          <w:rFonts w:ascii="Katsoulidis" w:hAnsi="Katsoulidis"/>
          <w:b/>
          <w:sz w:val="24"/>
          <w:szCs w:val="24"/>
          <w:lang w:val="en-US"/>
        </w:rPr>
        <w:t>Covid</w:t>
      </w:r>
      <w:proofErr w:type="spellEnd"/>
      <w:r w:rsidR="006C3794" w:rsidRPr="006C3794">
        <w:rPr>
          <w:rFonts w:ascii="Katsoulidis" w:hAnsi="Katsoulidis"/>
          <w:b/>
          <w:sz w:val="24"/>
          <w:szCs w:val="24"/>
        </w:rPr>
        <w:t xml:space="preserve">-19 </w:t>
      </w:r>
      <w:proofErr w:type="spellStart"/>
      <w:r w:rsidR="006C3794" w:rsidRPr="006C3794">
        <w:rPr>
          <w:rFonts w:ascii="Katsoulidis" w:hAnsi="Katsoulidis"/>
          <w:b/>
          <w:sz w:val="24"/>
          <w:szCs w:val="24"/>
        </w:rPr>
        <w:t>κλπ</w:t>
      </w:r>
      <w:proofErr w:type="spellEnd"/>
      <w:r w:rsidR="006C3794" w:rsidRPr="006C3794">
        <w:rPr>
          <w:rFonts w:ascii="Katsoulidis" w:hAnsi="Katsoulidis"/>
          <w:b/>
          <w:sz w:val="24"/>
          <w:szCs w:val="24"/>
        </w:rPr>
        <w:t>), σύμφωνα με τα ως άνω οριζόμενα.</w:t>
      </w:r>
    </w:p>
    <w:p w:rsidR="006C3794" w:rsidRPr="006C3794" w:rsidRDefault="006C3794" w:rsidP="006C3794">
      <w:pPr>
        <w:pStyle w:val="a5"/>
        <w:numPr>
          <w:ilvl w:val="0"/>
          <w:numId w:val="5"/>
        </w:numPr>
        <w:jc w:val="both"/>
        <w:rPr>
          <w:rFonts w:ascii="Katsoulidis" w:hAnsi="Katsoulidis"/>
          <w:b/>
          <w:sz w:val="24"/>
          <w:szCs w:val="24"/>
        </w:rPr>
      </w:pPr>
      <w:r w:rsidRPr="006C3794">
        <w:rPr>
          <w:rFonts w:ascii="Katsoulidis" w:hAnsi="Katsoulidis"/>
          <w:b/>
          <w:sz w:val="24"/>
          <w:szCs w:val="24"/>
        </w:rPr>
        <w:t>Η αυστηρή τήρηση όλων των προαναφερθέντων μέτρων είναι απαραίτ</w:t>
      </w:r>
      <w:r>
        <w:rPr>
          <w:rFonts w:ascii="Katsoulidis" w:hAnsi="Katsoulidis"/>
          <w:b/>
          <w:sz w:val="24"/>
          <w:szCs w:val="24"/>
        </w:rPr>
        <w:t xml:space="preserve">ητη προκειμένου να ολοκληρωθεί </w:t>
      </w:r>
      <w:bookmarkStart w:id="0" w:name="_GoBack"/>
      <w:bookmarkEnd w:id="0"/>
      <w:r w:rsidRPr="006C3794">
        <w:rPr>
          <w:rFonts w:ascii="Katsoulidis" w:hAnsi="Katsoulidis"/>
          <w:b/>
          <w:sz w:val="24"/>
          <w:szCs w:val="24"/>
        </w:rPr>
        <w:t xml:space="preserve">επιτυχώς η ορκωμοσία. </w:t>
      </w:r>
      <w:r w:rsidR="00DF5592" w:rsidRPr="006C3794">
        <w:rPr>
          <w:rFonts w:ascii="Katsoulidis" w:eastAsia="Times New Roman" w:hAnsi="Katsoulidis"/>
          <w:b/>
          <w:sz w:val="24"/>
          <w:szCs w:val="24"/>
        </w:rPr>
        <w:t xml:space="preserve">                                          </w:t>
      </w:r>
    </w:p>
    <w:p w:rsidR="006C3794" w:rsidRPr="006C3794" w:rsidRDefault="006C3794" w:rsidP="006C3794">
      <w:pPr>
        <w:ind w:left="720"/>
        <w:jc w:val="both"/>
        <w:rPr>
          <w:rFonts w:ascii="Katsoulidis" w:hAnsi="Katsoulidis"/>
          <w:sz w:val="24"/>
          <w:szCs w:val="24"/>
          <w:lang w:val="el-GR"/>
        </w:rPr>
      </w:pPr>
    </w:p>
    <w:p w:rsidR="006C3794" w:rsidRPr="006C3794" w:rsidRDefault="006C3794" w:rsidP="006C3794">
      <w:pPr>
        <w:ind w:left="720"/>
        <w:jc w:val="both"/>
        <w:rPr>
          <w:rFonts w:ascii="Katsoulidis" w:hAnsi="Katsoulidis"/>
          <w:sz w:val="24"/>
          <w:szCs w:val="24"/>
          <w:lang w:val="el-GR"/>
        </w:rPr>
      </w:pPr>
    </w:p>
    <w:p w:rsidR="003D5811" w:rsidRPr="006C3794" w:rsidRDefault="00395422" w:rsidP="006C3794">
      <w:pPr>
        <w:ind w:left="720"/>
        <w:jc w:val="center"/>
        <w:rPr>
          <w:rFonts w:ascii="Katsoulidis" w:hAnsi="Katsoulidis"/>
          <w:sz w:val="24"/>
          <w:szCs w:val="24"/>
        </w:rPr>
      </w:pPr>
      <w:proofErr w:type="spellStart"/>
      <w:r w:rsidRPr="006C3794">
        <w:rPr>
          <w:rFonts w:ascii="Katsoulidis" w:eastAsia="Times New Roman" w:hAnsi="Katsoulidis"/>
          <w:sz w:val="24"/>
          <w:szCs w:val="24"/>
        </w:rPr>
        <w:t>Εκ</w:t>
      </w:r>
      <w:proofErr w:type="spellEnd"/>
      <w:r w:rsidRPr="006C3794">
        <w:rPr>
          <w:rFonts w:ascii="Katsoulidis" w:eastAsia="Times New Roman" w:hAnsi="Katsoulidis"/>
          <w:sz w:val="24"/>
          <w:szCs w:val="24"/>
        </w:rPr>
        <w:t xml:space="preserve"> </w:t>
      </w:r>
      <w:proofErr w:type="spellStart"/>
      <w:r w:rsidRPr="006C3794">
        <w:rPr>
          <w:rFonts w:ascii="Katsoulidis" w:eastAsia="Times New Roman" w:hAnsi="Katsoulidis"/>
          <w:sz w:val="24"/>
          <w:szCs w:val="24"/>
        </w:rPr>
        <w:t>της</w:t>
      </w:r>
      <w:proofErr w:type="spellEnd"/>
      <w:r w:rsidRPr="006C3794">
        <w:rPr>
          <w:rFonts w:ascii="Katsoulidis" w:eastAsia="Times New Roman" w:hAnsi="Katsoulidis"/>
          <w:sz w:val="24"/>
          <w:szCs w:val="24"/>
        </w:rPr>
        <w:t xml:space="preserve"> </w:t>
      </w:r>
      <w:proofErr w:type="spellStart"/>
      <w:r w:rsidRPr="006C3794">
        <w:rPr>
          <w:rFonts w:ascii="Katsoulidis" w:eastAsia="Times New Roman" w:hAnsi="Katsoulidis"/>
          <w:sz w:val="24"/>
          <w:szCs w:val="24"/>
        </w:rPr>
        <w:t>Γρ</w:t>
      </w:r>
      <w:proofErr w:type="spellEnd"/>
      <w:r w:rsidRPr="006C3794">
        <w:rPr>
          <w:rFonts w:ascii="Katsoulidis" w:eastAsia="Times New Roman" w:hAnsi="Katsoulidis"/>
          <w:sz w:val="24"/>
          <w:szCs w:val="24"/>
        </w:rPr>
        <w:t>αμματείας</w:t>
      </w:r>
    </w:p>
    <w:sectPr w:rsidR="003D5811" w:rsidRPr="006C3794" w:rsidSect="008440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D38"/>
    <w:multiLevelType w:val="hybridMultilevel"/>
    <w:tmpl w:val="1C822D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AA4F49"/>
    <w:multiLevelType w:val="hybridMultilevel"/>
    <w:tmpl w:val="5E8EEE24"/>
    <w:lvl w:ilvl="0" w:tplc="A8843E6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1D3893"/>
    <w:multiLevelType w:val="hybridMultilevel"/>
    <w:tmpl w:val="0C28C5E0"/>
    <w:lvl w:ilvl="0" w:tplc="29587E20">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5B54FD"/>
    <w:multiLevelType w:val="hybridMultilevel"/>
    <w:tmpl w:val="C1709FC0"/>
    <w:lvl w:ilvl="0" w:tplc="324E2B9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95D674D"/>
    <w:multiLevelType w:val="multilevel"/>
    <w:tmpl w:val="668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23"/>
    <w:rsid w:val="00055FA1"/>
    <w:rsid w:val="00082780"/>
    <w:rsid w:val="000874B8"/>
    <w:rsid w:val="000A106F"/>
    <w:rsid w:val="000C0D5E"/>
    <w:rsid w:val="00170B16"/>
    <w:rsid w:val="001D2923"/>
    <w:rsid w:val="00293899"/>
    <w:rsid w:val="002C574D"/>
    <w:rsid w:val="00302351"/>
    <w:rsid w:val="0030293E"/>
    <w:rsid w:val="00313845"/>
    <w:rsid w:val="00327E81"/>
    <w:rsid w:val="003614BC"/>
    <w:rsid w:val="003912D0"/>
    <w:rsid w:val="00395422"/>
    <w:rsid w:val="003C59D5"/>
    <w:rsid w:val="00456D0E"/>
    <w:rsid w:val="004C3BDB"/>
    <w:rsid w:val="005A1436"/>
    <w:rsid w:val="00633F64"/>
    <w:rsid w:val="0067604A"/>
    <w:rsid w:val="00683839"/>
    <w:rsid w:val="006C3794"/>
    <w:rsid w:val="006F071B"/>
    <w:rsid w:val="006F3C5F"/>
    <w:rsid w:val="007407CA"/>
    <w:rsid w:val="007565F2"/>
    <w:rsid w:val="00787936"/>
    <w:rsid w:val="00792604"/>
    <w:rsid w:val="007931B3"/>
    <w:rsid w:val="007D3502"/>
    <w:rsid w:val="007D4B2C"/>
    <w:rsid w:val="008826E5"/>
    <w:rsid w:val="00920DD3"/>
    <w:rsid w:val="00953249"/>
    <w:rsid w:val="009762B4"/>
    <w:rsid w:val="00993196"/>
    <w:rsid w:val="009C2295"/>
    <w:rsid w:val="009D7BD7"/>
    <w:rsid w:val="009F6437"/>
    <w:rsid w:val="00A17CA8"/>
    <w:rsid w:val="00A26CEF"/>
    <w:rsid w:val="00A4790B"/>
    <w:rsid w:val="00A559A1"/>
    <w:rsid w:val="00A65342"/>
    <w:rsid w:val="00A763BA"/>
    <w:rsid w:val="00AB331A"/>
    <w:rsid w:val="00AE7C91"/>
    <w:rsid w:val="00B1693D"/>
    <w:rsid w:val="00B5547F"/>
    <w:rsid w:val="00BD5357"/>
    <w:rsid w:val="00C270C2"/>
    <w:rsid w:val="00C3796B"/>
    <w:rsid w:val="00C5382D"/>
    <w:rsid w:val="00CA08DE"/>
    <w:rsid w:val="00CD3976"/>
    <w:rsid w:val="00CE75B3"/>
    <w:rsid w:val="00CF0D99"/>
    <w:rsid w:val="00D42C82"/>
    <w:rsid w:val="00D75437"/>
    <w:rsid w:val="00DC7E85"/>
    <w:rsid w:val="00DF5592"/>
    <w:rsid w:val="00E10B59"/>
    <w:rsid w:val="00E41790"/>
    <w:rsid w:val="00E4289B"/>
    <w:rsid w:val="00E6354E"/>
    <w:rsid w:val="00E877BD"/>
    <w:rsid w:val="00EB538C"/>
    <w:rsid w:val="00F33172"/>
    <w:rsid w:val="00F93B1C"/>
    <w:rsid w:val="00FB7E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02B0"/>
  <w15:docId w15:val="{B08F092B-F3B0-4EA2-8736-8CFDDE9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2D0"/>
  </w:style>
  <w:style w:type="paragraph" w:styleId="3">
    <w:name w:val="heading 3"/>
    <w:basedOn w:val="a"/>
    <w:next w:val="a"/>
    <w:link w:val="3Char"/>
    <w:semiHidden/>
    <w:unhideWhenUsed/>
    <w:qFormat/>
    <w:rsid w:val="007D3502"/>
    <w:pPr>
      <w:keepNext/>
      <w:spacing w:after="0" w:line="240" w:lineRule="auto"/>
      <w:jc w:val="center"/>
      <w:outlineLvl w:val="2"/>
    </w:pPr>
    <w:rPr>
      <w:rFonts w:ascii="Times New Roman" w:eastAsia="Times New Roman" w:hAnsi="Times New Roman" w:cs="Times New Roman"/>
      <w:bCs/>
      <w:sz w:val="24"/>
      <w:szCs w:val="20"/>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5382D"/>
    <w:rPr>
      <w:color w:val="0563C1" w:themeColor="hyperlink"/>
      <w:u w:val="single"/>
    </w:rPr>
  </w:style>
  <w:style w:type="character" w:customStyle="1" w:styleId="UnresolvedMention">
    <w:name w:val="Unresolved Mention"/>
    <w:basedOn w:val="a0"/>
    <w:uiPriority w:val="99"/>
    <w:semiHidden/>
    <w:unhideWhenUsed/>
    <w:rsid w:val="00C5382D"/>
    <w:rPr>
      <w:color w:val="605E5C"/>
      <w:shd w:val="clear" w:color="auto" w:fill="E1DFDD"/>
    </w:rPr>
  </w:style>
  <w:style w:type="character" w:styleId="-0">
    <w:name w:val="FollowedHyperlink"/>
    <w:basedOn w:val="a0"/>
    <w:uiPriority w:val="99"/>
    <w:semiHidden/>
    <w:unhideWhenUsed/>
    <w:rsid w:val="000C0D5E"/>
    <w:rPr>
      <w:color w:val="954F72" w:themeColor="followedHyperlink"/>
      <w:u w:val="single"/>
    </w:rPr>
  </w:style>
  <w:style w:type="character" w:customStyle="1" w:styleId="3Char">
    <w:name w:val="Επικεφαλίδα 3 Char"/>
    <w:basedOn w:val="a0"/>
    <w:link w:val="3"/>
    <w:semiHidden/>
    <w:rsid w:val="007D3502"/>
    <w:rPr>
      <w:rFonts w:ascii="Times New Roman" w:eastAsia="Times New Roman" w:hAnsi="Times New Roman" w:cs="Times New Roman"/>
      <w:bCs/>
      <w:sz w:val="24"/>
      <w:szCs w:val="20"/>
      <w:u w:val="single"/>
      <w:lang w:val="el-GR"/>
    </w:rPr>
  </w:style>
  <w:style w:type="paragraph" w:styleId="a4">
    <w:name w:val="Balloon Text"/>
    <w:basedOn w:val="a"/>
    <w:link w:val="Char"/>
    <w:uiPriority w:val="99"/>
    <w:semiHidden/>
    <w:unhideWhenUsed/>
    <w:rsid w:val="007D35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3502"/>
    <w:rPr>
      <w:rFonts w:ascii="Tahoma" w:hAnsi="Tahoma" w:cs="Tahoma"/>
      <w:sz w:val="16"/>
      <w:szCs w:val="16"/>
    </w:rPr>
  </w:style>
  <w:style w:type="paragraph" w:styleId="a5">
    <w:name w:val="List Paragraph"/>
    <w:basedOn w:val="a"/>
    <w:uiPriority w:val="34"/>
    <w:qFormat/>
    <w:rsid w:val="00B5547F"/>
    <w:pPr>
      <w:spacing w:after="200" w:line="276" w:lineRule="auto"/>
      <w:ind w:left="720"/>
      <w:contextualSpacing/>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0269">
      <w:bodyDiv w:val="1"/>
      <w:marLeft w:val="0"/>
      <w:marRight w:val="0"/>
      <w:marTop w:val="0"/>
      <w:marBottom w:val="0"/>
      <w:divBdr>
        <w:top w:val="none" w:sz="0" w:space="0" w:color="auto"/>
        <w:left w:val="none" w:sz="0" w:space="0" w:color="auto"/>
        <w:bottom w:val="none" w:sz="0" w:space="0" w:color="auto"/>
        <w:right w:val="none" w:sz="0" w:space="0" w:color="auto"/>
      </w:divBdr>
    </w:div>
    <w:div w:id="19114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479</Words>
  <Characters>2591</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Dokoumetzidis</dc:creator>
  <cp:lastModifiedBy>Maria Xesfingi</cp:lastModifiedBy>
  <cp:revision>3</cp:revision>
  <dcterms:created xsi:type="dcterms:W3CDTF">2021-07-13T14:03:00Z</dcterms:created>
  <dcterms:modified xsi:type="dcterms:W3CDTF">2021-07-13T14:21:00Z</dcterms:modified>
</cp:coreProperties>
</file>