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EE" w:rsidRPr="001D302A" w:rsidRDefault="00FE21EE" w:rsidP="001D302A">
      <w:p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 xml:space="preserve">ΑΠΟ ΔΕΥΤΕΡΑ 16-3-2020 Η ΕΞΥΠΗΡΕΤΗΣΗ ΤΟΥ ΚΟΙΝΟΥ ΔΙΕΞΑΓΕΤΑΙ </w:t>
      </w:r>
      <w:r w:rsidRPr="001D302A">
        <w:rPr>
          <w:b/>
          <w:sz w:val="28"/>
          <w:szCs w:val="28"/>
          <w:u w:val="single"/>
        </w:rPr>
        <w:t>ΑΠΟΚΛΕΙΣΤΙΚΑ ΜΕ ΗΛΕΚΤΡΟΝΙΚΑ ΜΕΣΑ</w:t>
      </w:r>
      <w:r w:rsidR="001D302A" w:rsidRPr="001D302A">
        <w:rPr>
          <w:b/>
          <w:sz w:val="28"/>
          <w:szCs w:val="28"/>
          <w:u w:val="single"/>
        </w:rPr>
        <w:t>, ΤΗΛΕΦΩΝΙΚΑ</w:t>
      </w:r>
      <w:r w:rsidRPr="001D302A">
        <w:rPr>
          <w:b/>
          <w:sz w:val="28"/>
          <w:szCs w:val="28"/>
          <w:u w:val="single"/>
        </w:rPr>
        <w:t xml:space="preserve"> Η’ ΜΕΣΩ ΦΑΞ</w:t>
      </w:r>
      <w:r w:rsidRPr="001D302A">
        <w:rPr>
          <w:b/>
          <w:sz w:val="28"/>
          <w:szCs w:val="28"/>
        </w:rPr>
        <w:t xml:space="preserve">. </w:t>
      </w:r>
    </w:p>
    <w:p w:rsidR="00FE21EE" w:rsidRPr="001D302A" w:rsidRDefault="00FE21EE" w:rsidP="001D302A">
      <w:p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>ΣΥΓΚΕΚΡΙΜΕΝΑ</w:t>
      </w:r>
      <w:r w:rsidR="001D302A" w:rsidRPr="001D302A">
        <w:rPr>
          <w:b/>
          <w:sz w:val="28"/>
          <w:szCs w:val="28"/>
        </w:rPr>
        <w:t>,</w:t>
      </w:r>
      <w:r w:rsidRPr="001D302A">
        <w:rPr>
          <w:b/>
          <w:sz w:val="28"/>
          <w:szCs w:val="28"/>
        </w:rPr>
        <w:t xml:space="preserve"> ΤΟ ΚΟΙΝΟ ΘΑ ΕΞΥΠΗΡΕΤΕΙΤΑΙ </w:t>
      </w:r>
      <w:r w:rsidRPr="001D302A">
        <w:rPr>
          <w:b/>
          <w:sz w:val="28"/>
          <w:szCs w:val="28"/>
          <w:u w:val="single"/>
        </w:rPr>
        <w:t>ΚΑΘΕ ΔΕΥΤΕΡΑ, ΤΕΤΑΡΤΗ ΚΑΙ ΠΑΡΑΣΚΕΥΗ</w:t>
      </w:r>
      <w:r w:rsidRPr="001D302A">
        <w:rPr>
          <w:b/>
          <w:sz w:val="28"/>
          <w:szCs w:val="28"/>
        </w:rPr>
        <w:t xml:space="preserve"> ΜΕ ΤΟΥΣ ΠΑΡΑΚΑΤΩ ΤΡΟΠΟΥΣ:</w:t>
      </w:r>
    </w:p>
    <w:p w:rsidR="00E27F80" w:rsidRPr="001D302A" w:rsidRDefault="00FE21EE" w:rsidP="001D30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 xml:space="preserve">ΚΑΤΟΠΙΝ ΑΙΤΗΣΗΣ ΓΙΑ ΧΟΡΗΓΗΣΗ ΠΙΣΤΟΠΟΙΗΤΙΚΩΝ ΚΑΙ ΠΑΡΑΛΑΒΗ ΤΟΥΣ </w:t>
      </w:r>
      <w:r w:rsidRPr="001D302A">
        <w:rPr>
          <w:b/>
          <w:sz w:val="28"/>
          <w:szCs w:val="28"/>
          <w:u w:val="single"/>
        </w:rPr>
        <w:t>ΑΠΟ ΤΑ ΚΑΤΑ ΤΟΠΟΥΣ ΚΕΠ</w:t>
      </w:r>
      <w:r w:rsidRPr="001D302A">
        <w:rPr>
          <w:b/>
          <w:sz w:val="28"/>
          <w:szCs w:val="28"/>
        </w:rPr>
        <w:t>, ΣΥΜΦΩΝΑ ΜΕ ΤΟΥΣ ΚΑΝΟΝΕΣ ΛΕΙΤΟΥΡΓΙΑΣ ΤΟΥΣ.</w:t>
      </w:r>
    </w:p>
    <w:p w:rsidR="00FE21EE" w:rsidRPr="001D302A" w:rsidRDefault="00FE21EE" w:rsidP="001D30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 xml:space="preserve">ΚΑΤΟΠΙΝ ΑΙΤΗΣΗΣ </w:t>
      </w:r>
      <w:r w:rsidRPr="001D302A">
        <w:rPr>
          <w:b/>
          <w:sz w:val="28"/>
          <w:szCs w:val="28"/>
          <w:u w:val="single"/>
        </w:rPr>
        <w:t>ΣΤΗΝ ΗΛΕΚΤΡΟΝΙΚΗ ΔΙΕΥΘΥΝΣΗ ΤΗΣ ΓΡΑΜΜΑΤΕΙΑΣ</w:t>
      </w:r>
      <w:r w:rsidRPr="001D302A">
        <w:rPr>
          <w:b/>
          <w:sz w:val="28"/>
          <w:szCs w:val="28"/>
        </w:rPr>
        <w:t xml:space="preserve"> </w:t>
      </w:r>
      <w:hyperlink r:id="rId6" w:history="1">
        <w:r w:rsidRPr="001D302A">
          <w:rPr>
            <w:rStyle w:val="-"/>
            <w:b/>
            <w:sz w:val="28"/>
            <w:szCs w:val="28"/>
            <w:lang w:val="en-US"/>
          </w:rPr>
          <w:t>secr</w:t>
        </w:r>
        <w:r w:rsidRPr="001D302A">
          <w:rPr>
            <w:rStyle w:val="-"/>
            <w:b/>
            <w:sz w:val="28"/>
            <w:szCs w:val="28"/>
          </w:rPr>
          <w:t>@</w:t>
        </w:r>
        <w:r w:rsidRPr="001D302A">
          <w:rPr>
            <w:rStyle w:val="-"/>
            <w:b/>
            <w:sz w:val="28"/>
            <w:szCs w:val="28"/>
            <w:lang w:val="en-US"/>
          </w:rPr>
          <w:t>pharm</w:t>
        </w:r>
        <w:r w:rsidRPr="001D302A">
          <w:rPr>
            <w:rStyle w:val="-"/>
            <w:b/>
            <w:sz w:val="28"/>
            <w:szCs w:val="28"/>
          </w:rPr>
          <w:t>.</w:t>
        </w:r>
        <w:r w:rsidRPr="001D302A">
          <w:rPr>
            <w:rStyle w:val="-"/>
            <w:b/>
            <w:sz w:val="28"/>
            <w:szCs w:val="28"/>
            <w:lang w:val="en-US"/>
          </w:rPr>
          <w:t>uoa</w:t>
        </w:r>
        <w:r w:rsidRPr="001D302A">
          <w:rPr>
            <w:rStyle w:val="-"/>
            <w:b/>
            <w:sz w:val="28"/>
            <w:szCs w:val="28"/>
          </w:rPr>
          <w:t>.</w:t>
        </w:r>
        <w:r w:rsidRPr="001D302A">
          <w:rPr>
            <w:rStyle w:val="-"/>
            <w:b/>
            <w:sz w:val="28"/>
            <w:szCs w:val="28"/>
            <w:lang w:val="en-US"/>
          </w:rPr>
          <w:t>gr</w:t>
        </w:r>
      </w:hyperlink>
      <w:r w:rsidRPr="001D302A">
        <w:rPr>
          <w:b/>
          <w:sz w:val="28"/>
          <w:szCs w:val="28"/>
        </w:rPr>
        <w:t xml:space="preserve"> ΣΤΗΝ ΟΠΟΙΑ ΘΑ ΑΝΑΓΡΑΦΟΝΤΑΙ ΤΑ ΠΛΗΡΗ ΣΤΟΙΧΕΙΑ ΤΟΥ ΑΙΤΟΥΝΤΑ ΚΑΘΩΣ ΚΑΙ </w:t>
      </w:r>
      <w:r w:rsidR="001D302A" w:rsidRPr="001D302A">
        <w:rPr>
          <w:b/>
          <w:sz w:val="28"/>
          <w:szCs w:val="28"/>
        </w:rPr>
        <w:t xml:space="preserve">ΕΠΑΡΚΗ </w:t>
      </w:r>
      <w:r w:rsidRPr="001D302A">
        <w:rPr>
          <w:b/>
          <w:sz w:val="28"/>
          <w:szCs w:val="28"/>
        </w:rPr>
        <w:t xml:space="preserve">ΣΤΟΙΧΕΙΑ ΕΠΙΚΟΙΝΩΝΙΑΣ (ΑΠΑΡΑΙΤΗΤΩΣ </w:t>
      </w:r>
      <w:r w:rsidR="001D302A" w:rsidRPr="001D302A">
        <w:rPr>
          <w:b/>
          <w:sz w:val="28"/>
          <w:szCs w:val="28"/>
        </w:rPr>
        <w:t xml:space="preserve">ΟΝΟΜΑΤΕΠΩΝΥΜΟ, ΑΡΙΘΜΟΣ ΜΗΤΡΩΟΥ, ΑΡΙΘΜΟΣ ΤΑΥΤΟΤΗΤΑΣ ΚΑΙ </w:t>
      </w:r>
      <w:r w:rsidRPr="001D302A">
        <w:rPr>
          <w:b/>
          <w:sz w:val="28"/>
          <w:szCs w:val="28"/>
        </w:rPr>
        <w:t>ΑΡΙΘΜΟΣ ΚΙΝΗΤΟΥ ΤΗΛΕΦΩΝΟΥ)</w:t>
      </w:r>
    </w:p>
    <w:p w:rsidR="00FE21EE" w:rsidRPr="001D302A" w:rsidRDefault="001D302A" w:rsidP="001D30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>ΚΑΤΟΠΙΝ</w:t>
      </w:r>
      <w:r w:rsidR="00FE21EE" w:rsidRPr="001D302A">
        <w:rPr>
          <w:b/>
          <w:sz w:val="28"/>
          <w:szCs w:val="28"/>
        </w:rPr>
        <w:t xml:space="preserve"> ΑΙΤΗΣΗ</w:t>
      </w:r>
      <w:r w:rsidRPr="001D302A">
        <w:rPr>
          <w:b/>
          <w:sz w:val="28"/>
          <w:szCs w:val="28"/>
        </w:rPr>
        <w:t>Σ</w:t>
      </w:r>
      <w:r w:rsidR="00FE21EE" w:rsidRPr="001D302A">
        <w:rPr>
          <w:b/>
          <w:sz w:val="28"/>
          <w:szCs w:val="28"/>
        </w:rPr>
        <w:t xml:space="preserve"> ΠΟΥ ΘΑ ΑΠΟΣΤΕΛΛΕΤΑΙ </w:t>
      </w:r>
      <w:r w:rsidR="00FE21EE" w:rsidRPr="001D302A">
        <w:rPr>
          <w:b/>
          <w:sz w:val="28"/>
          <w:szCs w:val="28"/>
          <w:u w:val="single"/>
        </w:rPr>
        <w:t>ΜΕΣΩ ΦΑΞ, ΣΤΟΝ ΑΡΙΘΜΟ</w:t>
      </w:r>
      <w:r w:rsidRPr="001D302A">
        <w:rPr>
          <w:b/>
          <w:sz w:val="28"/>
          <w:szCs w:val="28"/>
          <w:u w:val="single"/>
        </w:rPr>
        <w:t xml:space="preserve"> ΦΑΞ ΤΗΣ ΓΡΑΜΜΑΤΕΙΑΣ</w:t>
      </w:r>
      <w:r w:rsidRPr="001D302A">
        <w:rPr>
          <w:b/>
          <w:sz w:val="28"/>
          <w:szCs w:val="28"/>
        </w:rPr>
        <w:t xml:space="preserve"> (</w:t>
      </w:r>
      <w:r w:rsidR="00FE21EE" w:rsidRPr="001D302A">
        <w:rPr>
          <w:b/>
          <w:sz w:val="28"/>
          <w:szCs w:val="28"/>
        </w:rPr>
        <w:t>210 7274059</w:t>
      </w:r>
      <w:r w:rsidRPr="001D302A">
        <w:rPr>
          <w:b/>
          <w:sz w:val="28"/>
          <w:szCs w:val="28"/>
        </w:rPr>
        <w:t>)</w:t>
      </w:r>
      <w:r w:rsidR="00FE21EE" w:rsidRPr="001D302A">
        <w:rPr>
          <w:b/>
          <w:sz w:val="28"/>
          <w:szCs w:val="28"/>
        </w:rPr>
        <w:t xml:space="preserve">. ΣΤΗΝ ΑΙΤΗΣΗ ΠΡΕΠΕΙ ΝΑ ΑΝΑΓΡΑΦΟΝΤΑΙ ΤΑ ΠΛΗΡΗ ΣΤΟΙΧΕΙΑ ΤΟΥ ΑΙΤΟΥΝΤΑ, </w:t>
      </w:r>
      <w:r w:rsidRPr="001D302A">
        <w:rPr>
          <w:b/>
          <w:sz w:val="28"/>
          <w:szCs w:val="28"/>
        </w:rPr>
        <w:t xml:space="preserve">ΕΠΑΡΚΗ </w:t>
      </w:r>
      <w:r w:rsidR="00FE21EE" w:rsidRPr="001D302A">
        <w:rPr>
          <w:b/>
          <w:sz w:val="28"/>
          <w:szCs w:val="28"/>
        </w:rPr>
        <w:t xml:space="preserve">ΣΤΟΙΧΕΙΑ ΕΠΙΚΟΙΝΩΝΙΑΣ </w:t>
      </w:r>
      <w:r w:rsidRPr="001D302A">
        <w:rPr>
          <w:b/>
          <w:sz w:val="28"/>
          <w:szCs w:val="28"/>
        </w:rPr>
        <w:t xml:space="preserve">(ΣΥΜΦΩΝΑ ΜΕ ΤΑ ΠΡΟΑΝΑΦΕΡΘΕΝΤΑ) </w:t>
      </w:r>
      <w:r w:rsidR="00FE21EE" w:rsidRPr="001D302A">
        <w:rPr>
          <w:b/>
          <w:sz w:val="28"/>
          <w:szCs w:val="28"/>
        </w:rPr>
        <w:t>ΚΑΙ Ο ΑΡ</w:t>
      </w:r>
      <w:bookmarkStart w:id="0" w:name="_GoBack"/>
      <w:bookmarkEnd w:id="0"/>
      <w:r w:rsidR="00FE21EE" w:rsidRPr="001D302A">
        <w:rPr>
          <w:b/>
          <w:sz w:val="28"/>
          <w:szCs w:val="28"/>
        </w:rPr>
        <w:t xml:space="preserve">ΙΘΜΟΣ ΦΑΞ ΣΤΟΝ ΟΠΟΙΟ </w:t>
      </w:r>
      <w:r>
        <w:rPr>
          <w:b/>
          <w:sz w:val="28"/>
          <w:szCs w:val="28"/>
        </w:rPr>
        <w:t>ΜΠΟΡΕΙ</w:t>
      </w:r>
      <w:r w:rsidRPr="001D302A">
        <w:rPr>
          <w:b/>
          <w:sz w:val="28"/>
          <w:szCs w:val="28"/>
        </w:rPr>
        <w:t xml:space="preserve"> ΝΑ</w:t>
      </w:r>
      <w:r w:rsidR="00FE21EE" w:rsidRPr="001D302A">
        <w:rPr>
          <w:b/>
          <w:sz w:val="28"/>
          <w:szCs w:val="28"/>
        </w:rPr>
        <w:t xml:space="preserve"> ΑΠΟΣΤΑΛΛΕΙ ΤΟ ΠΙΣΤΟΠΟΙΗΤΙΚΟ.</w:t>
      </w:r>
    </w:p>
    <w:p w:rsidR="001D302A" w:rsidRPr="001D302A" w:rsidRDefault="001D302A" w:rsidP="001D30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 xml:space="preserve">ΣΕ </w:t>
      </w:r>
      <w:r w:rsidRPr="001D302A">
        <w:rPr>
          <w:b/>
          <w:sz w:val="28"/>
          <w:szCs w:val="28"/>
          <w:u w:val="single"/>
        </w:rPr>
        <w:t>ΑΠΟΛΥΤΩΣ ΕΞΑΙΡΕΤΙΚΕΣ ΠΕΡΙΠΤΩΣΕΙΣ ΚΑΙ ΑΠΑΡΑΙΤΗΤΩΣ ΚΑΤΟΠΙΝ ΠΡΟΤΕΡΗΣ ΤΗΛΕΦΩΝΙΚΗΣ ΕΠΙΚΟΙΝΩΝΙΑΣ ΜΕ ΤΗ ΓΡΑΜΜΑΤΕΙΑ</w:t>
      </w:r>
      <w:r w:rsidRPr="001D302A">
        <w:rPr>
          <w:b/>
          <w:sz w:val="28"/>
          <w:szCs w:val="28"/>
        </w:rPr>
        <w:t xml:space="preserve">, ΘΑ ΕΞΥΠΗΡΕΤΕΙΤΑΙ </w:t>
      </w:r>
      <w:r w:rsidRPr="001D302A">
        <w:rPr>
          <w:b/>
          <w:sz w:val="28"/>
          <w:szCs w:val="28"/>
          <w:u w:val="single"/>
        </w:rPr>
        <w:t>ΠΕΡΙΟΡΙΣΜΕΝΟΣ ΑΡΙ</w:t>
      </w:r>
      <w:r>
        <w:rPr>
          <w:b/>
          <w:sz w:val="28"/>
          <w:szCs w:val="28"/>
          <w:u w:val="single"/>
        </w:rPr>
        <w:t>Θ</w:t>
      </w:r>
      <w:r w:rsidRPr="001D302A">
        <w:rPr>
          <w:b/>
          <w:sz w:val="28"/>
          <w:szCs w:val="28"/>
          <w:u w:val="single"/>
        </w:rPr>
        <w:t>ΜΟΣ</w:t>
      </w:r>
      <w:r w:rsidRPr="001D302A">
        <w:rPr>
          <w:b/>
          <w:sz w:val="28"/>
          <w:szCs w:val="28"/>
        </w:rPr>
        <w:t xml:space="preserve"> ΚΟΙΝΟΥ ΔΙΑ ΖΩΣΗΣ, ΜΕΣΩ ΤΩΝ ΘΥΡΙΔΩΝ ΤΗΣ ΓΡΑΜΜΑΤΕΙΑΣ.</w:t>
      </w:r>
    </w:p>
    <w:p w:rsidR="001D302A" w:rsidRPr="001D302A" w:rsidRDefault="001D302A" w:rsidP="001D302A">
      <w:pPr>
        <w:jc w:val="both"/>
        <w:rPr>
          <w:b/>
          <w:sz w:val="28"/>
          <w:szCs w:val="28"/>
        </w:rPr>
      </w:pPr>
    </w:p>
    <w:p w:rsidR="001D302A" w:rsidRPr="001D302A" w:rsidRDefault="001D302A" w:rsidP="001D302A">
      <w:pPr>
        <w:jc w:val="both"/>
        <w:rPr>
          <w:b/>
          <w:sz w:val="28"/>
          <w:szCs w:val="28"/>
        </w:rPr>
      </w:pPr>
      <w:r w:rsidRPr="001D302A">
        <w:rPr>
          <w:b/>
          <w:sz w:val="28"/>
          <w:szCs w:val="28"/>
        </w:rPr>
        <w:t>ΕΚ ΤΗΣ ΓΡΑΜΜΑΤΕΙΑΣ ΤΟΥ ΤΜΗΜΑΤΟΣ</w:t>
      </w:r>
    </w:p>
    <w:sectPr w:rsidR="001D302A" w:rsidRPr="001D302A" w:rsidSect="00FE21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1F44"/>
    <w:multiLevelType w:val="hybridMultilevel"/>
    <w:tmpl w:val="E3EC5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EE"/>
    <w:rsid w:val="001D302A"/>
    <w:rsid w:val="007026BF"/>
    <w:rsid w:val="00E27F80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E2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E2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pharm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2020-03-16T09:19:00Z</cp:lastPrinted>
  <dcterms:created xsi:type="dcterms:W3CDTF">2020-03-16T08:52:00Z</dcterms:created>
  <dcterms:modified xsi:type="dcterms:W3CDTF">2020-03-16T09:39:00Z</dcterms:modified>
</cp:coreProperties>
</file>